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6D997007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7A789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9E1E9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27FC14FE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25 lutego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77777777" w:rsidR="00F0421B" w:rsidRPr="00F0421B" w:rsidRDefault="00CB0090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  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                                                                                 </w:t>
      </w: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68E288AC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marzec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33796C0C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9A7F2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A789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25 lutego 2026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0471C9DD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9A7F23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12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2492762F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1, będąca w kompetencji wykonania Przewodniczącego Rady Miasta)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45647371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1C59D723" w14:textId="0E194DBF" w:rsidR="005632DD" w:rsidRDefault="005632DD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- 4 – spraw organizacyjnych.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6AF3F505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24545">
        <w:rPr>
          <w:rFonts w:ascii="Verdana" w:eastAsia="Times New Roman" w:hAnsi="Verdana" w:cs="Times New Roman"/>
          <w:sz w:val="24"/>
          <w:szCs w:val="24"/>
          <w:lang w:eastAsia="pl-PL"/>
        </w:rPr>
        <w:t>Ponadto 2</w:t>
      </w:r>
      <w:r w:rsid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uchwały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pl-PL"/>
        </w:rPr>
        <w:t>Biuletynie Informacji Publicznej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14:paraId="118C9D93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A4F7DA" w14:textId="13C996E6" w:rsidR="00A97B96" w:rsidRPr="00BA21FF" w:rsidRDefault="00F0421B" w:rsidP="00BA21FF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</w:t>
      </w:r>
      <w:hyperlink r:id="rId5" w:history="1">
        <w:r w:rsidRPr="00F0421B">
          <w:rPr>
            <w:rFonts w:ascii="Verdana" w:eastAsia="Times New Roman" w:hAnsi="Verdana" w:cs="Times New Roman"/>
            <w:color w:val="0000FF"/>
            <w:sz w:val="24"/>
            <w:szCs w:val="24"/>
            <w:lang w:eastAsia="pl-PL"/>
          </w:rPr>
          <w:t>http://www.um.boleslawiec.bip-gov.pl</w:t>
        </w:r>
      </w:hyperlink>
    </w:p>
    <w:p w14:paraId="45C5218A" w14:textId="77777777"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5D128DF3" w14:textId="046C0F95" w:rsidR="00462C81" w:rsidRDefault="00BA21FF" w:rsidP="00BA21FF">
      <w:pPr>
        <w:spacing w:after="0"/>
        <w:ind w:left="9498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I Z-ca Prezydenta Miasta</w:t>
      </w:r>
    </w:p>
    <w:p w14:paraId="3777A7C5" w14:textId="77777777" w:rsidR="00BA21FF" w:rsidRDefault="00BA21FF" w:rsidP="00BA21FF">
      <w:pPr>
        <w:spacing w:after="0"/>
        <w:ind w:left="9498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09E6BFE" w14:textId="18A1D734" w:rsidR="00BA21FF" w:rsidRDefault="00BA21FF" w:rsidP="00BA21FF">
      <w:pPr>
        <w:spacing w:after="0"/>
        <w:ind w:left="9498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/-/Renata Szewczyk-</w:t>
      </w:r>
      <w:proofErr w:type="spellStart"/>
      <w:r>
        <w:rPr>
          <w:rFonts w:ascii="Verdana" w:eastAsia="Times New Roman" w:hAnsi="Verdana" w:cs="Times New Roman"/>
          <w:sz w:val="24"/>
          <w:szCs w:val="24"/>
          <w:lang w:eastAsia="pl-PL"/>
        </w:rPr>
        <w:t>Sacher</w:t>
      </w:r>
      <w:proofErr w:type="spellEnd"/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EC69E5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40F4F70D" w:rsidR="00EC69E5" w:rsidRDefault="00EC69E5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C24545"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III/1</w:t>
            </w:r>
            <w:r w:rsidR="00C83AE6">
              <w:rPr>
                <w:rFonts w:ascii="Verdana" w:hAnsi="Verdana"/>
                <w:bCs/>
                <w:iCs/>
                <w:sz w:val="24"/>
                <w:szCs w:val="24"/>
              </w:rPr>
              <w:t>63/2026</w:t>
            </w:r>
          </w:p>
        </w:tc>
        <w:tc>
          <w:tcPr>
            <w:tcW w:w="1945" w:type="dxa"/>
          </w:tcPr>
          <w:p w14:paraId="7A58E3BB" w14:textId="3499598E" w:rsidR="00EC69E5" w:rsidRDefault="00C83AE6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3F256C34" w14:textId="7B17B307" w:rsidR="00EC69E5" w:rsidRPr="00EC69E5" w:rsidRDefault="00C24545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>
              <w:rPr>
                <w:rFonts w:ascii="Verdana" w:hAnsi="Verdana"/>
              </w:rPr>
              <w:t>w sprawie przystąpienia Gminy Miejskiej Bolesławiec do realizacji Programu „Asystent osobisty osoby z niepełnosprawnością” – edycja 2026</w:t>
            </w:r>
          </w:p>
        </w:tc>
        <w:tc>
          <w:tcPr>
            <w:tcW w:w="5512" w:type="dxa"/>
          </w:tcPr>
          <w:p w14:paraId="19B4D6B1" w14:textId="48558124" w:rsidR="00EC69E5" w:rsidRPr="00CE2061" w:rsidRDefault="00EC69E5" w:rsidP="00C2454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446"/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bookmarkEnd w:id="1"/>
            <w:r w:rsidR="00C24545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FB4341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C83AE6" w:rsidRPr="00CE2061" w14:paraId="4D6BCE0D" w14:textId="77777777" w:rsidTr="00FB4341">
        <w:trPr>
          <w:trHeight w:val="1707"/>
          <w:tblCellSpacing w:w="20" w:type="dxa"/>
        </w:trPr>
        <w:tc>
          <w:tcPr>
            <w:tcW w:w="713" w:type="dxa"/>
          </w:tcPr>
          <w:p w14:paraId="286CA15A" w14:textId="77777777" w:rsidR="00C83AE6" w:rsidRDefault="00C83AE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16CDA177" w:rsidR="00C83AE6" w:rsidRDefault="00C83AE6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XXIII/164/2026</w:t>
            </w:r>
          </w:p>
        </w:tc>
        <w:tc>
          <w:tcPr>
            <w:tcW w:w="1945" w:type="dxa"/>
          </w:tcPr>
          <w:p w14:paraId="681A48EB" w14:textId="6DD5DF3E" w:rsidR="00C83AE6" w:rsidRDefault="00C83AE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536C50A9" w14:textId="459C21CE" w:rsidR="00C83AE6" w:rsidRPr="00EC69E5" w:rsidRDefault="00C83AE6" w:rsidP="00F9344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C24545">
              <w:rPr>
                <w:rFonts w:ascii="Verdana" w:eastAsia="Calibri" w:hAnsi="Verdana"/>
                <w:bCs/>
                <w:sz w:val="24"/>
              </w:rPr>
              <w:t xml:space="preserve">w sprawie przystąpienia Gminy Miejskiej Bolesławiec do realizacji Programu „Opieka </w:t>
            </w:r>
            <w:proofErr w:type="spellStart"/>
            <w:r w:rsidRPr="00C24545">
              <w:rPr>
                <w:rFonts w:ascii="Verdana" w:eastAsia="Calibri" w:hAnsi="Verdana"/>
                <w:bCs/>
                <w:sz w:val="24"/>
              </w:rPr>
              <w:t>wytchnieniowa</w:t>
            </w:r>
            <w:proofErr w:type="spellEnd"/>
            <w:r w:rsidRPr="00C24545">
              <w:rPr>
                <w:rFonts w:ascii="Verdana" w:eastAsia="Calibri" w:hAnsi="Verdana"/>
                <w:bCs/>
                <w:sz w:val="24"/>
              </w:rPr>
              <w:t>” – edycja 2026</w:t>
            </w:r>
          </w:p>
        </w:tc>
        <w:tc>
          <w:tcPr>
            <w:tcW w:w="5512" w:type="dxa"/>
          </w:tcPr>
          <w:p w14:paraId="7D5F55CE" w14:textId="1D1861A5" w:rsidR="00C83AE6" w:rsidRPr="00F6104A" w:rsidRDefault="00C83AE6" w:rsidP="00C24545">
            <w:pPr>
              <w:spacing w:after="0"/>
            </w:pPr>
            <w:bookmarkStart w:id="2" w:name="_Hlk193186561"/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E03C82">
              <w:rPr>
                <w:rFonts w:ascii="Verdana" w:hAnsi="Verdana"/>
                <w:sz w:val="24"/>
                <w:szCs w:val="24"/>
              </w:rPr>
              <w:t xml:space="preserve">. </w:t>
            </w:r>
            <w:bookmarkEnd w:id="2"/>
            <w:r w:rsidR="00FB4341" w:rsidRPr="00FB4341">
              <w:rPr>
                <w:rFonts w:ascii="Verdana" w:hAnsi="Verdana"/>
                <w:sz w:val="24"/>
                <w:szCs w:val="24"/>
              </w:rPr>
              <w:t>Uchwała weszła w życie z dniem podjęcia.</w:t>
            </w:r>
          </w:p>
        </w:tc>
      </w:tr>
      <w:tr w:rsidR="00C83AE6" w:rsidRPr="00CE2061" w14:paraId="7D87CBEA" w14:textId="77777777" w:rsidTr="00255A12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C83AE6" w:rsidRDefault="00C83AE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3320D006" w14:textId="550D7941" w:rsidR="00C83AE6" w:rsidRDefault="00C83AE6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XXIII/165/2026</w:t>
            </w:r>
          </w:p>
        </w:tc>
        <w:tc>
          <w:tcPr>
            <w:tcW w:w="1945" w:type="dxa"/>
          </w:tcPr>
          <w:p w14:paraId="0CD9357F" w14:textId="02147170" w:rsidR="00C83AE6" w:rsidRDefault="00C83AE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03E60F46" w14:textId="0373D1E6" w:rsidR="00C83AE6" w:rsidRPr="00EC69E5" w:rsidRDefault="00C83AE6" w:rsidP="00EA022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C83AE6">
              <w:rPr>
                <w:rFonts w:ascii="Verdana" w:eastAsia="Calibri" w:hAnsi="Verdana"/>
                <w:bCs/>
                <w:sz w:val="24"/>
              </w:rPr>
              <w:t>w sprawie przystąpienia Gminy Miejskiej Bolesławiec do realizacji Programu osłonowego pn. „Korpus wsparcia seniorów” na rok 2026</w:t>
            </w:r>
          </w:p>
        </w:tc>
        <w:tc>
          <w:tcPr>
            <w:tcW w:w="5512" w:type="dxa"/>
          </w:tcPr>
          <w:p w14:paraId="2BE4A482" w14:textId="1CE524F6" w:rsidR="00C83AE6" w:rsidRPr="008A1F2F" w:rsidRDefault="00C83AE6" w:rsidP="00C2454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3" w:name="_Hlk193186741"/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bookmarkEnd w:id="3"/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Pr="002B28FB">
              <w:rPr>
                <w:rFonts w:ascii="Verdana" w:hAnsi="Verdana"/>
                <w:color w:val="1F497D"/>
                <w:sz w:val="24"/>
                <w:szCs w:val="24"/>
              </w:rPr>
              <w:t xml:space="preserve"> </w:t>
            </w:r>
          </w:p>
        </w:tc>
      </w:tr>
      <w:tr w:rsidR="00C83AE6" w:rsidRPr="00CE2061" w14:paraId="7D647630" w14:textId="77777777" w:rsidTr="00FB4341">
        <w:trPr>
          <w:trHeight w:val="634"/>
          <w:tblCellSpacing w:w="20" w:type="dxa"/>
        </w:trPr>
        <w:tc>
          <w:tcPr>
            <w:tcW w:w="713" w:type="dxa"/>
          </w:tcPr>
          <w:p w14:paraId="5DA6D527" w14:textId="77777777" w:rsidR="00C83AE6" w:rsidRDefault="00C83AE6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234" w:type="dxa"/>
          </w:tcPr>
          <w:p w14:paraId="644C30D4" w14:textId="627D6C3E" w:rsidR="00C83AE6" w:rsidRDefault="00C83AE6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XXIII/166/2026</w:t>
            </w:r>
          </w:p>
        </w:tc>
        <w:tc>
          <w:tcPr>
            <w:tcW w:w="1945" w:type="dxa"/>
          </w:tcPr>
          <w:p w14:paraId="59FA11ED" w14:textId="4ADB6666" w:rsidR="00C83AE6" w:rsidRDefault="00C83AE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698E93ED" w14:textId="4A080BBD" w:rsidR="00C83AE6" w:rsidRPr="00EC69E5" w:rsidRDefault="00C83AE6" w:rsidP="00C83AE6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udzielenia dotacji na prace konserwatorskie, restauratorskie lub roboty budowlane przy zabytkach wpisanych do rejestru</w:t>
            </w:r>
            <w:r>
              <w:rPr>
                <w:rFonts w:ascii="Verdana" w:hAnsi="Verdana"/>
                <w:sz w:val="24"/>
              </w:rPr>
              <w:t xml:space="preserve"> </w:t>
            </w:r>
            <w:r>
              <w:rPr>
                <w:rFonts w:ascii="Verdana" w:hAnsi="Verdana"/>
                <w:sz w:val="24"/>
              </w:rPr>
              <w:lastRenderedPageBreak/>
              <w:t xml:space="preserve">zabytków lub znajdujących się </w:t>
            </w:r>
            <w:r w:rsidRPr="00C83AE6">
              <w:rPr>
                <w:rFonts w:ascii="Verdana" w:hAnsi="Verdana"/>
                <w:sz w:val="24"/>
              </w:rPr>
              <w:t>w gminnej ewidencji zabytków</w:t>
            </w:r>
          </w:p>
        </w:tc>
        <w:tc>
          <w:tcPr>
            <w:tcW w:w="5512" w:type="dxa"/>
          </w:tcPr>
          <w:p w14:paraId="0CCA0A1B" w14:textId="77777777" w:rsidR="004F2CB9" w:rsidRPr="004F2CB9" w:rsidRDefault="00C83AE6" w:rsidP="004F2CB9">
            <w:pPr>
              <w:spacing w:after="0"/>
              <w:rPr>
                <w:rFonts w:ascii="Verdana" w:hAnsi="Verdana"/>
                <w:sz w:val="24"/>
                <w:szCs w:val="24"/>
              </w:rPr>
            </w:pPr>
            <w:bookmarkStart w:id="4" w:name="_Hlk193186818"/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Uchwała 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weszła w życie z dniem podjęcia.</w:t>
            </w:r>
            <w:r w:rsidRPr="00036C10">
              <w:rPr>
                <w:rFonts w:ascii="Verdana" w:hAnsi="Verdana"/>
                <w:sz w:val="24"/>
                <w:szCs w:val="24"/>
              </w:rPr>
              <w:t xml:space="preserve"> </w:t>
            </w:r>
            <w:bookmarkEnd w:id="4"/>
            <w:r w:rsidR="004F2CB9" w:rsidRPr="004F2CB9">
              <w:rPr>
                <w:rFonts w:ascii="Verdana" w:hAnsi="Verdana"/>
                <w:sz w:val="24"/>
                <w:szCs w:val="24"/>
              </w:rPr>
              <w:t>Zawarto umowy o udzieleniu dotacji.</w:t>
            </w:r>
          </w:p>
          <w:p w14:paraId="1DCDDB58" w14:textId="2862B351" w:rsidR="00C83AE6" w:rsidRPr="00036C10" w:rsidRDefault="00C83AE6" w:rsidP="00EC69E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C83AE6" w:rsidRPr="00CE2061" w14:paraId="5EE65D1A" w14:textId="77777777" w:rsidTr="00FB4341">
        <w:trPr>
          <w:trHeight w:val="2094"/>
          <w:tblCellSpacing w:w="20" w:type="dxa"/>
        </w:trPr>
        <w:tc>
          <w:tcPr>
            <w:tcW w:w="713" w:type="dxa"/>
          </w:tcPr>
          <w:p w14:paraId="12170A9F" w14:textId="77777777" w:rsidR="00C83AE6" w:rsidRDefault="00C83AE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234" w:type="dxa"/>
          </w:tcPr>
          <w:p w14:paraId="18FF40EB" w14:textId="76E54088" w:rsidR="00C83AE6" w:rsidRDefault="00C83AE6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XXIII/167/2026</w:t>
            </w:r>
          </w:p>
        </w:tc>
        <w:tc>
          <w:tcPr>
            <w:tcW w:w="1945" w:type="dxa"/>
          </w:tcPr>
          <w:p w14:paraId="136A31F8" w14:textId="796505D8" w:rsidR="00C83AE6" w:rsidRDefault="00C83AE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6C0BAC37" w14:textId="64EA17E4" w:rsidR="00C83AE6" w:rsidRPr="00EC69E5" w:rsidRDefault="00C83AE6" w:rsidP="00433320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wyrażenia zgody na zbycie udziału Gminy Miejskiej Bolesławiec w drodze zniesienia współwłasności oraz na udzielenie bonifikaty od ceny nieruchomości</w:t>
            </w:r>
          </w:p>
        </w:tc>
        <w:tc>
          <w:tcPr>
            <w:tcW w:w="5512" w:type="dxa"/>
          </w:tcPr>
          <w:p w14:paraId="16DAB1DE" w14:textId="04A1FDAD" w:rsidR="00C83AE6" w:rsidRPr="00E25720" w:rsidRDefault="00C83AE6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</w:t>
            </w:r>
            <w:r w:rsidR="004F2CB9" w:rsidRPr="004F2CB9">
              <w:rPr>
                <w:rFonts w:ascii="Verdana" w:hAnsi="Verdana"/>
                <w:color w:val="000000"/>
                <w:sz w:val="24"/>
                <w:szCs w:val="24"/>
              </w:rPr>
              <w:t>Procedura sprzedaży w toku (podjęto zarządzenie)</w:t>
            </w:r>
            <w:r w:rsidR="004F2CB9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C83AE6" w:rsidRPr="00CE2061" w14:paraId="6180A51B" w14:textId="77777777" w:rsidTr="00C83AE6">
        <w:trPr>
          <w:trHeight w:val="1041"/>
          <w:tblCellSpacing w:w="20" w:type="dxa"/>
        </w:trPr>
        <w:tc>
          <w:tcPr>
            <w:tcW w:w="713" w:type="dxa"/>
          </w:tcPr>
          <w:p w14:paraId="36FB5FAD" w14:textId="23FC6EEC" w:rsidR="00C83AE6" w:rsidRDefault="00C83AE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234" w:type="dxa"/>
          </w:tcPr>
          <w:p w14:paraId="64924EB4" w14:textId="45B2E65E" w:rsidR="00C83AE6" w:rsidRDefault="00C83AE6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XXIII/168/2026</w:t>
            </w:r>
          </w:p>
        </w:tc>
        <w:tc>
          <w:tcPr>
            <w:tcW w:w="1945" w:type="dxa"/>
          </w:tcPr>
          <w:p w14:paraId="5BE24DF1" w14:textId="3EA9F26A" w:rsidR="00C83AE6" w:rsidRDefault="00C83AE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13D50EBD" w14:textId="1F0347FC" w:rsidR="00C83AE6" w:rsidRPr="00C83AE6" w:rsidRDefault="00C83AE6" w:rsidP="00433320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nadania nazwy parkowi na terenie miasta Bolesławiec</w:t>
            </w:r>
          </w:p>
        </w:tc>
        <w:tc>
          <w:tcPr>
            <w:tcW w:w="5512" w:type="dxa"/>
          </w:tcPr>
          <w:p w14:paraId="6FA3299F" w14:textId="5B4EFD37" w:rsidR="00C83AE6" w:rsidRPr="00D7221D" w:rsidRDefault="00FB4341" w:rsidP="00C46F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B434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opublikowana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w dniu 3 marca 2026 r., poz. 1148. Weszła w życie w dniu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>19 marca 2026 r.</w:t>
            </w:r>
          </w:p>
        </w:tc>
      </w:tr>
      <w:tr w:rsidR="00C83AE6" w:rsidRPr="00CE2061" w14:paraId="146FFBF8" w14:textId="77777777" w:rsidTr="00C83AE6">
        <w:trPr>
          <w:trHeight w:val="1329"/>
          <w:tblCellSpacing w:w="20" w:type="dxa"/>
        </w:trPr>
        <w:tc>
          <w:tcPr>
            <w:tcW w:w="713" w:type="dxa"/>
          </w:tcPr>
          <w:p w14:paraId="5C526552" w14:textId="2638099C" w:rsidR="00C83AE6" w:rsidRDefault="00C83AE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234" w:type="dxa"/>
          </w:tcPr>
          <w:p w14:paraId="6005F239" w14:textId="16DE372B" w:rsidR="00C83AE6" w:rsidRDefault="00C83AE6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XXIII/169/2026</w:t>
            </w:r>
          </w:p>
        </w:tc>
        <w:tc>
          <w:tcPr>
            <w:tcW w:w="1945" w:type="dxa"/>
          </w:tcPr>
          <w:p w14:paraId="5F2A6313" w14:textId="0F04C6B0" w:rsidR="00C83AE6" w:rsidRDefault="00C83AE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7827BF18" w14:textId="4D13A3E6" w:rsidR="00C83AE6" w:rsidRPr="00C83AE6" w:rsidRDefault="00C83AE6" w:rsidP="00433320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zmieniająca uchwałę w sprawie przyjęcia Programu „Bolesławiecka Karta Mieszkańca”</w:t>
            </w:r>
          </w:p>
        </w:tc>
        <w:tc>
          <w:tcPr>
            <w:tcW w:w="5512" w:type="dxa"/>
          </w:tcPr>
          <w:p w14:paraId="27DAEAD7" w14:textId="50DD472A" w:rsidR="00C83AE6" w:rsidRPr="00D7221D" w:rsidRDefault="00FB4341" w:rsidP="00692C6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692C64">
              <w:rPr>
                <w:rFonts w:ascii="Verdana" w:hAnsi="Verdana"/>
                <w:color w:val="000000"/>
                <w:sz w:val="24"/>
                <w:szCs w:val="24"/>
              </w:rPr>
              <w:t>wchodzi w życie z dniem 1 maja 2026 r.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C83AE6" w:rsidRPr="00CE2061" w14:paraId="744CA5F4" w14:textId="77777777" w:rsidTr="00C83AE6">
        <w:trPr>
          <w:trHeight w:val="1060"/>
          <w:tblCellSpacing w:w="20" w:type="dxa"/>
        </w:trPr>
        <w:tc>
          <w:tcPr>
            <w:tcW w:w="713" w:type="dxa"/>
          </w:tcPr>
          <w:p w14:paraId="15C64953" w14:textId="4ED57026" w:rsidR="00C83AE6" w:rsidRDefault="00C83AE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8.</w:t>
            </w:r>
          </w:p>
        </w:tc>
        <w:tc>
          <w:tcPr>
            <w:tcW w:w="2234" w:type="dxa"/>
          </w:tcPr>
          <w:p w14:paraId="72F7C0C1" w14:textId="5557C817" w:rsidR="00C83AE6" w:rsidRDefault="00C83AE6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XXIII/170/2026</w:t>
            </w:r>
          </w:p>
        </w:tc>
        <w:tc>
          <w:tcPr>
            <w:tcW w:w="1945" w:type="dxa"/>
          </w:tcPr>
          <w:p w14:paraId="25AA9085" w14:textId="7CE0E811" w:rsidR="00C83AE6" w:rsidRDefault="00C83AE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1B770114" w14:textId="72B5D14D" w:rsidR="00C83AE6" w:rsidRPr="00C83AE6" w:rsidRDefault="00C83AE6" w:rsidP="00433320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udzielenia pomocy rzeczowej Województwu Dolnośląskiemu</w:t>
            </w:r>
          </w:p>
        </w:tc>
        <w:tc>
          <w:tcPr>
            <w:tcW w:w="5512" w:type="dxa"/>
          </w:tcPr>
          <w:p w14:paraId="3F713009" w14:textId="62E3DF4B" w:rsidR="00C83AE6" w:rsidRPr="00D7221D" w:rsidRDefault="00FB4341" w:rsidP="00C46F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</w:t>
            </w:r>
            <w:r w:rsidR="00A34E2A">
              <w:rPr>
                <w:rFonts w:ascii="Verdana" w:hAnsi="Verdana"/>
                <w:color w:val="000000"/>
                <w:sz w:val="24"/>
                <w:szCs w:val="24"/>
              </w:rPr>
              <w:t>Trwa realizacja u</w:t>
            </w:r>
            <w:r w:rsidR="0072032A" w:rsidRPr="0072032A">
              <w:rPr>
                <w:rFonts w:ascii="Verdana" w:hAnsi="Verdana"/>
                <w:color w:val="000000"/>
                <w:sz w:val="24"/>
                <w:szCs w:val="24"/>
              </w:rPr>
              <w:t>chwały, zgodnie z treścią.</w:t>
            </w:r>
          </w:p>
        </w:tc>
      </w:tr>
      <w:tr w:rsidR="00C83AE6" w:rsidRPr="00CE2061" w14:paraId="0ED34C75" w14:textId="77777777" w:rsidTr="00C83AE6">
        <w:trPr>
          <w:trHeight w:val="1049"/>
          <w:tblCellSpacing w:w="20" w:type="dxa"/>
        </w:trPr>
        <w:tc>
          <w:tcPr>
            <w:tcW w:w="713" w:type="dxa"/>
          </w:tcPr>
          <w:p w14:paraId="1E763BDA" w14:textId="6D3C50C5" w:rsidR="00C83AE6" w:rsidRDefault="00C83AE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234" w:type="dxa"/>
          </w:tcPr>
          <w:p w14:paraId="38E2DDC8" w14:textId="62A861AC" w:rsidR="00C83AE6" w:rsidRDefault="00C83AE6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XXIII/171/2026</w:t>
            </w:r>
          </w:p>
        </w:tc>
        <w:tc>
          <w:tcPr>
            <w:tcW w:w="1945" w:type="dxa"/>
          </w:tcPr>
          <w:p w14:paraId="72631559" w14:textId="79D145C0" w:rsidR="00C83AE6" w:rsidRDefault="00C83AE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5E36F369" w14:textId="78718A5D" w:rsidR="00C83AE6" w:rsidRPr="00C83AE6" w:rsidRDefault="00C83AE6" w:rsidP="00433320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udzielenia pomocy finansowej Powiatowi Bolesławieckiemu</w:t>
            </w:r>
          </w:p>
        </w:tc>
        <w:tc>
          <w:tcPr>
            <w:tcW w:w="5512" w:type="dxa"/>
          </w:tcPr>
          <w:p w14:paraId="7D24FB8D" w14:textId="6A2A404F" w:rsidR="00C83AE6" w:rsidRPr="00D7221D" w:rsidRDefault="00FB4341" w:rsidP="00C46F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</w:t>
            </w:r>
          </w:p>
        </w:tc>
      </w:tr>
      <w:tr w:rsidR="00C83AE6" w:rsidRPr="00CE2061" w14:paraId="484D2C92" w14:textId="77777777" w:rsidTr="00C83AE6">
        <w:trPr>
          <w:trHeight w:val="1049"/>
          <w:tblCellSpacing w:w="20" w:type="dxa"/>
        </w:trPr>
        <w:tc>
          <w:tcPr>
            <w:tcW w:w="713" w:type="dxa"/>
          </w:tcPr>
          <w:p w14:paraId="55F3291E" w14:textId="3DF39625" w:rsidR="00C83AE6" w:rsidRDefault="00C83AE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234" w:type="dxa"/>
          </w:tcPr>
          <w:p w14:paraId="6C7D594F" w14:textId="5B788AE1" w:rsidR="00C83AE6" w:rsidRDefault="00C83AE6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XXIII/172/2026</w:t>
            </w:r>
          </w:p>
        </w:tc>
        <w:tc>
          <w:tcPr>
            <w:tcW w:w="1945" w:type="dxa"/>
          </w:tcPr>
          <w:p w14:paraId="1FD81DBE" w14:textId="7E4C46C4" w:rsidR="00C83AE6" w:rsidRDefault="00C83AE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40F9C72F" w14:textId="28C0D88A" w:rsidR="00C83AE6" w:rsidRPr="00C83AE6" w:rsidRDefault="00C83AE6" w:rsidP="00433320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14:paraId="495B22A7" w14:textId="71F20870" w:rsidR="00C83AE6" w:rsidRPr="00D7221D" w:rsidRDefault="00FB4341" w:rsidP="00C46F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</w:t>
            </w:r>
          </w:p>
        </w:tc>
      </w:tr>
      <w:tr w:rsidR="00C83AE6" w:rsidRPr="00CE2061" w14:paraId="450D574E" w14:textId="77777777" w:rsidTr="00A07503">
        <w:trPr>
          <w:trHeight w:val="351"/>
          <w:tblCellSpacing w:w="20" w:type="dxa"/>
        </w:trPr>
        <w:tc>
          <w:tcPr>
            <w:tcW w:w="713" w:type="dxa"/>
          </w:tcPr>
          <w:p w14:paraId="0B5DCDB8" w14:textId="44D3D797" w:rsidR="00C83AE6" w:rsidRDefault="00C83AE6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234" w:type="dxa"/>
          </w:tcPr>
          <w:p w14:paraId="28A9B086" w14:textId="2CBAA82D" w:rsidR="00C83AE6" w:rsidRDefault="00C83AE6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XXIII/173/2026</w:t>
            </w:r>
          </w:p>
        </w:tc>
        <w:tc>
          <w:tcPr>
            <w:tcW w:w="1945" w:type="dxa"/>
          </w:tcPr>
          <w:p w14:paraId="10E5C802" w14:textId="446A80D1" w:rsidR="00C83AE6" w:rsidRDefault="00C83AE6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25.02.2026 r. </w:t>
            </w:r>
          </w:p>
        </w:tc>
        <w:tc>
          <w:tcPr>
            <w:tcW w:w="3929" w:type="dxa"/>
          </w:tcPr>
          <w:p w14:paraId="5A369CD9" w14:textId="4FF72D24" w:rsidR="00C83AE6" w:rsidRPr="00C83AE6" w:rsidRDefault="00C83AE6" w:rsidP="00433320">
            <w:pPr>
              <w:rPr>
                <w:rFonts w:ascii="Verdana" w:hAnsi="Verdana"/>
                <w:sz w:val="24"/>
              </w:rPr>
            </w:pPr>
            <w:r w:rsidRPr="00C83AE6">
              <w:rPr>
                <w:rFonts w:ascii="Verdana" w:hAnsi="Verdana"/>
                <w:sz w:val="24"/>
              </w:rPr>
              <w:t>w sprawie zmian w budżecie miasta na 2026 r.</w:t>
            </w:r>
          </w:p>
        </w:tc>
        <w:tc>
          <w:tcPr>
            <w:tcW w:w="5512" w:type="dxa"/>
          </w:tcPr>
          <w:p w14:paraId="05B9588F" w14:textId="77777777" w:rsidR="00FB4341" w:rsidRPr="00C46F66" w:rsidRDefault="00FB4341" w:rsidP="00FB434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Naniesiono zmiany w planie dochodów </w:t>
            </w:r>
          </w:p>
          <w:p w14:paraId="7C2C2827" w14:textId="32872411" w:rsidR="00C83AE6" w:rsidRPr="00D7221D" w:rsidRDefault="00FB4341" w:rsidP="00FB434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i wydatków w systemie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2BF14C62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08F00038" w14:textId="77777777" w:rsidR="00BA21FF" w:rsidRDefault="00BA21FF" w:rsidP="00BA21FF">
      <w:pPr>
        <w:spacing w:after="0"/>
        <w:ind w:left="9498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I Z-ca Prezydenta Miasta</w:t>
      </w:r>
    </w:p>
    <w:p w14:paraId="7A45242E" w14:textId="77777777" w:rsidR="00BA21FF" w:rsidRDefault="00BA21FF" w:rsidP="00BA21FF">
      <w:pPr>
        <w:spacing w:after="0"/>
        <w:ind w:left="9498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989EF9F" w14:textId="77777777" w:rsidR="00BA21FF" w:rsidRDefault="00BA21FF" w:rsidP="00BA21FF">
      <w:pPr>
        <w:spacing w:after="0"/>
        <w:ind w:left="9498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/-/Renata Szewczyk-</w:t>
      </w:r>
      <w:proofErr w:type="spellStart"/>
      <w:r>
        <w:rPr>
          <w:rFonts w:ascii="Verdana" w:eastAsia="Times New Roman" w:hAnsi="Verdana" w:cs="Times New Roman"/>
          <w:sz w:val="24"/>
          <w:szCs w:val="24"/>
          <w:lang w:eastAsia="pl-PL"/>
        </w:rPr>
        <w:t>Sacher</w:t>
      </w:r>
      <w:proofErr w:type="spellEnd"/>
    </w:p>
    <w:p w14:paraId="630C1F72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631F3C11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40504858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62F42E96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4CAC096E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7EF2B219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3FA773ED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161714E8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0E89B88A" w14:textId="77777777" w:rsidR="00A07503" w:rsidRDefault="00A07503" w:rsidP="00C83AE6">
      <w:pPr>
        <w:rPr>
          <w:rFonts w:ascii="Verdana" w:hAnsi="Verdana"/>
          <w:sz w:val="24"/>
          <w:szCs w:val="24"/>
        </w:rPr>
      </w:pPr>
    </w:p>
    <w:p w14:paraId="5AFA26D2" w14:textId="77777777" w:rsidR="00A34E2A" w:rsidRDefault="00A34E2A" w:rsidP="00C83AE6">
      <w:pPr>
        <w:rPr>
          <w:rFonts w:ascii="Verdana" w:hAnsi="Verdana"/>
          <w:sz w:val="24"/>
          <w:szCs w:val="24"/>
        </w:rPr>
      </w:pPr>
    </w:p>
    <w:p w14:paraId="620E2C79" w14:textId="77777777" w:rsidR="00C83AE6" w:rsidRPr="00231292" w:rsidRDefault="00C83AE6" w:rsidP="00C83AE6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14:paraId="54CD0D00" w14:textId="08A19790" w:rsidR="00C83AE6" w:rsidRPr="00231292" w:rsidRDefault="00C83AE6" w:rsidP="00C83AE6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 w:rsidR="00FB4341">
        <w:rPr>
          <w:rFonts w:ascii="Verdana" w:hAnsi="Verdana"/>
          <w:sz w:val="24"/>
          <w:szCs w:val="24"/>
        </w:rPr>
        <w:t>y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Rady Miasta podjęt</w:t>
      </w:r>
      <w:r w:rsidR="00FB4341">
        <w:rPr>
          <w:rFonts w:ascii="Verdana" w:hAnsi="Verdana"/>
          <w:sz w:val="24"/>
          <w:szCs w:val="24"/>
        </w:rPr>
        <w:t>ej</w:t>
      </w:r>
      <w:r>
        <w:rPr>
          <w:rFonts w:ascii="Verdana" w:hAnsi="Verdana"/>
          <w:sz w:val="24"/>
          <w:szCs w:val="24"/>
        </w:rPr>
        <w:t xml:space="preserve"> na XXIII </w:t>
      </w:r>
      <w:r w:rsidRPr="00231292">
        <w:rPr>
          <w:rFonts w:ascii="Verdana" w:hAnsi="Verdana"/>
          <w:sz w:val="24"/>
          <w:szCs w:val="24"/>
        </w:rPr>
        <w:t>sesji</w:t>
      </w:r>
      <w:r>
        <w:rPr>
          <w:rFonts w:ascii="Verdana" w:hAnsi="Verdana"/>
          <w:sz w:val="24"/>
          <w:szCs w:val="24"/>
        </w:rPr>
        <w:t xml:space="preserve"> Rady Miasta</w:t>
      </w:r>
      <w:r w:rsidRPr="00231292">
        <w:rPr>
          <w:rFonts w:ascii="Verdana" w:hAnsi="Verdana"/>
          <w:sz w:val="24"/>
          <w:szCs w:val="24"/>
        </w:rPr>
        <w:t>, będąc</w:t>
      </w:r>
      <w:r w:rsidR="00FB4341">
        <w:rPr>
          <w:rFonts w:ascii="Verdana" w:hAnsi="Verdana"/>
          <w:sz w:val="24"/>
          <w:szCs w:val="24"/>
        </w:rPr>
        <w:t>ej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 w:rsidR="00A34E2A">
        <w:rPr>
          <w:rFonts w:ascii="Verdana" w:hAnsi="Verdana"/>
          <w:sz w:val="24"/>
          <w:szCs w:val="24"/>
        </w:rPr>
        <w:t>ej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83AE6" w:rsidRPr="00CE2061" w14:paraId="4228ECF0" w14:textId="77777777" w:rsidTr="00B57230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9789A2E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BFC71C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2461BF8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26ABC5AD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6CB3A64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8BDF2D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9FD9AD0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128F2C1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4AF5C41C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51713286" w14:textId="77777777" w:rsidR="00C83AE6" w:rsidRPr="00CE2061" w:rsidRDefault="00C83AE6" w:rsidP="00B5723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EAC1C09" w14:textId="77777777" w:rsidR="00C83AE6" w:rsidRPr="00CE2061" w:rsidRDefault="00C83AE6" w:rsidP="00B5723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2BBC91E9" w14:textId="77777777" w:rsidR="00C83AE6" w:rsidRPr="00CE2061" w:rsidRDefault="00C83AE6" w:rsidP="00B5723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7C366F3B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F563799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399FCA84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83AE6" w:rsidRPr="00CE2061" w14:paraId="7BEDD1D9" w14:textId="77777777" w:rsidTr="00B57230">
        <w:trPr>
          <w:tblHeader/>
          <w:tblCellSpacing w:w="20" w:type="dxa"/>
        </w:trPr>
        <w:tc>
          <w:tcPr>
            <w:tcW w:w="713" w:type="dxa"/>
          </w:tcPr>
          <w:p w14:paraId="37169BDD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79663D9B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625658B8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5967CF6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1944B559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83AE6" w:rsidRPr="00CE2061" w14:paraId="0149E530" w14:textId="77777777" w:rsidTr="00B57230">
        <w:trPr>
          <w:trHeight w:val="1329"/>
          <w:tblCellSpacing w:w="20" w:type="dxa"/>
        </w:trPr>
        <w:tc>
          <w:tcPr>
            <w:tcW w:w="713" w:type="dxa"/>
          </w:tcPr>
          <w:p w14:paraId="6D986CB6" w14:textId="77777777" w:rsidR="00C83AE6" w:rsidRDefault="00C83AE6" w:rsidP="00B5723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0B8F7E21" w14:textId="1D7DACF1" w:rsidR="00C83AE6" w:rsidRDefault="00C83AE6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XXIII/174/2026</w:t>
            </w:r>
          </w:p>
        </w:tc>
        <w:tc>
          <w:tcPr>
            <w:tcW w:w="1945" w:type="dxa"/>
          </w:tcPr>
          <w:p w14:paraId="1AE65CC8" w14:textId="54D670D4" w:rsidR="00C83AE6" w:rsidRDefault="00C83AE6" w:rsidP="00B57230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25.02.2026 r.</w:t>
            </w:r>
          </w:p>
        </w:tc>
        <w:tc>
          <w:tcPr>
            <w:tcW w:w="3929" w:type="dxa"/>
          </w:tcPr>
          <w:p w14:paraId="12821F41" w14:textId="15DF63AD" w:rsidR="00C83AE6" w:rsidRPr="00EC69E5" w:rsidRDefault="00C83AE6" w:rsidP="00B5723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C83AE6">
              <w:rPr>
                <w:rFonts w:ascii="Verdana" w:eastAsia="Calibri" w:hAnsi="Verdana"/>
                <w:bCs/>
                <w:sz w:val="24"/>
              </w:rPr>
              <w:t xml:space="preserve">w sprawie rozpatrzenia ponownej skargi na Dyrektora Miejskiego Zakładu Gospodarki Mieszkaniowej </w:t>
            </w:r>
            <w:r w:rsidR="00FB4341">
              <w:rPr>
                <w:rFonts w:ascii="Verdana" w:eastAsia="Calibri" w:hAnsi="Verdana"/>
                <w:bCs/>
                <w:sz w:val="24"/>
              </w:rPr>
              <w:br/>
            </w:r>
            <w:r w:rsidRPr="00C83AE6">
              <w:rPr>
                <w:rFonts w:ascii="Verdana" w:eastAsia="Calibri" w:hAnsi="Verdana"/>
                <w:bCs/>
                <w:sz w:val="24"/>
              </w:rPr>
              <w:t>w Bolesławcu</w:t>
            </w:r>
          </w:p>
        </w:tc>
        <w:tc>
          <w:tcPr>
            <w:tcW w:w="5512" w:type="dxa"/>
          </w:tcPr>
          <w:p w14:paraId="24F5B5BD" w14:textId="7B55C1E5" w:rsidR="00C83AE6" w:rsidRPr="00CE2061" w:rsidRDefault="00C83AE6" w:rsidP="00C83AE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</w:tbl>
    <w:p w14:paraId="39491F1E" w14:textId="77777777" w:rsidR="00C83AE6" w:rsidRDefault="00C83AE6" w:rsidP="00EC69E5">
      <w:pPr>
        <w:rPr>
          <w:rFonts w:ascii="Verdana" w:hAnsi="Verdana"/>
          <w:sz w:val="24"/>
          <w:szCs w:val="24"/>
        </w:rPr>
      </w:pPr>
    </w:p>
    <w:p w14:paraId="4BBA8ACA" w14:textId="068378EC" w:rsidR="00BA21FF" w:rsidRDefault="00BA21FF" w:rsidP="00BA21FF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 Miasta Bolesławiec</w:t>
      </w:r>
    </w:p>
    <w:p w14:paraId="4E6B5407" w14:textId="7CC2AA2E" w:rsidR="00BA21FF" w:rsidRDefault="00BA21FF" w:rsidP="00BA21FF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BA21FF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F2CB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632DD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92C64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032A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503"/>
    <w:rsid w:val="00A0769E"/>
    <w:rsid w:val="00A1379F"/>
    <w:rsid w:val="00A169BC"/>
    <w:rsid w:val="00A1752F"/>
    <w:rsid w:val="00A21E8B"/>
    <w:rsid w:val="00A224B0"/>
    <w:rsid w:val="00A3246F"/>
    <w:rsid w:val="00A34E2A"/>
    <w:rsid w:val="00A3744E"/>
    <w:rsid w:val="00A416AC"/>
    <w:rsid w:val="00A51AD9"/>
    <w:rsid w:val="00A5313D"/>
    <w:rsid w:val="00A54A30"/>
    <w:rsid w:val="00A55606"/>
    <w:rsid w:val="00A621AF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21FF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4545"/>
    <w:rsid w:val="00C26FB0"/>
    <w:rsid w:val="00C30648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83AE6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4341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9B575302-7B66-4186-9D3F-4DC76DBF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BF399-FDDE-4680-B96A-04414934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2</cp:revision>
  <cp:lastPrinted>2025-03-20T07:42:00Z</cp:lastPrinted>
  <dcterms:created xsi:type="dcterms:W3CDTF">2026-04-02T11:52:00Z</dcterms:created>
  <dcterms:modified xsi:type="dcterms:W3CDTF">2026-04-02T11:52:00Z</dcterms:modified>
</cp:coreProperties>
</file>