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E63E9B8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F967BD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55C391A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8977CA">
        <w:rPr>
          <w:b/>
          <w:bCs/>
          <w:sz w:val="28"/>
          <w:szCs w:val="28"/>
          <w:lang w:eastAsia="pl-PL"/>
        </w:rPr>
        <w:t>Komisj</w:t>
      </w:r>
      <w:r w:rsidR="003A3580" w:rsidRPr="008977CA">
        <w:rPr>
          <w:b/>
          <w:bCs/>
          <w:sz w:val="28"/>
          <w:szCs w:val="28"/>
          <w:lang w:eastAsia="pl-PL"/>
        </w:rPr>
        <w:t>i Oświaty, Kultury i Sportu</w:t>
      </w:r>
      <w:r w:rsidR="00561FCA" w:rsidRPr="00A9094F">
        <w:rPr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A9094F">
        <w:rPr>
          <w:b/>
          <w:bCs/>
          <w:sz w:val="28"/>
          <w:szCs w:val="28"/>
          <w:lang w:eastAsia="pl-PL"/>
        </w:rPr>
        <w:t xml:space="preserve">5 maja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6B43830C" w:rsidR="00DE7230" w:rsidRPr="00FF2CF2" w:rsidRDefault="00DE7230" w:rsidP="00DE7230">
      <w:pPr>
        <w:spacing w:line="276" w:lineRule="auto"/>
      </w:pPr>
      <w:r w:rsidRPr="00FF2CF2">
        <w:t>ROGM.0012.2.</w:t>
      </w:r>
      <w:r w:rsidR="00FF2CF2" w:rsidRPr="00FF2CF2">
        <w:t>6</w:t>
      </w:r>
      <w:r w:rsidRPr="00FF2CF2">
        <w:t>.202</w:t>
      </w:r>
      <w:r w:rsidR="00A9094F" w:rsidRPr="00FF2CF2">
        <w:t>6</w:t>
      </w:r>
    </w:p>
    <w:p w14:paraId="291F3076" w14:textId="6C97D319" w:rsidR="0063048F" w:rsidRPr="00000272" w:rsidRDefault="003B0101" w:rsidP="005D5285">
      <w:pPr>
        <w:spacing w:line="240" w:lineRule="auto"/>
      </w:pPr>
      <w:r w:rsidRPr="00000272">
        <w:t>ROGM.0012.3</w:t>
      </w:r>
      <w:r w:rsidR="00DE7230" w:rsidRPr="00000272">
        <w:t>.</w:t>
      </w:r>
      <w:r w:rsidR="00FF2CF2">
        <w:t>7</w:t>
      </w:r>
      <w:r w:rsidR="00730F88" w:rsidRPr="00000272">
        <w:t>.202</w:t>
      </w:r>
      <w:r w:rsidR="00A9094F" w:rsidRPr="00000272">
        <w:t>6</w:t>
      </w:r>
    </w:p>
    <w:p w14:paraId="7F62F5CD" w14:textId="4D06CEF9" w:rsidR="00DE7230" w:rsidRPr="00000272" w:rsidRDefault="00DE7230" w:rsidP="00DE7230">
      <w:pPr>
        <w:spacing w:line="276" w:lineRule="auto"/>
      </w:pPr>
      <w:r w:rsidRPr="00000272">
        <w:t>ROGM.0012.4.</w:t>
      </w:r>
      <w:r w:rsidR="005F747F">
        <w:t>7</w:t>
      </w:r>
      <w:r w:rsidRPr="00000272">
        <w:t>.202</w:t>
      </w:r>
      <w:r w:rsidR="00A9094F" w:rsidRPr="00000272">
        <w:t>6</w:t>
      </w:r>
    </w:p>
    <w:p w14:paraId="2C92E467" w14:textId="456F0419" w:rsidR="0063048F" w:rsidRPr="00000272" w:rsidRDefault="003A3580" w:rsidP="005D5285">
      <w:pPr>
        <w:spacing w:line="240" w:lineRule="auto"/>
      </w:pPr>
      <w:r w:rsidRPr="00000272">
        <w:t>ROGM.0012.5.</w:t>
      </w:r>
      <w:r w:rsidR="00FF2CF2">
        <w:t>5</w:t>
      </w:r>
      <w:r w:rsidR="00730F88" w:rsidRPr="00000272">
        <w:t>.202</w:t>
      </w:r>
      <w:r w:rsidR="00A9094F" w:rsidRPr="00000272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826F82A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3ACAADA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A9094F">
        <w:rPr>
          <w:rFonts w:cs="Times New Roman"/>
          <w:szCs w:val="24"/>
          <w:lang w:eastAsia="pl-PL"/>
        </w:rPr>
        <w:t>5</w:t>
      </w:r>
      <w:r w:rsidR="00DB389D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1FA83F0" w14:textId="77777777" w:rsidR="007012A8" w:rsidRDefault="007012A8" w:rsidP="007012A8">
      <w:pPr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 Zdrowia, Rodziny i Spraw Społecznych:</w:t>
      </w:r>
    </w:p>
    <w:p w14:paraId="5E3EF715" w14:textId="0F6EA384" w:rsidR="007012A8" w:rsidRPr="00B6312A" w:rsidRDefault="007012A8" w:rsidP="007012A8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3"/>
    <w:bookmarkEnd w:id="4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6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6"/>
    <w:p w14:paraId="79626CC7" w14:textId="6E05A9F6" w:rsidR="009F1B40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692BD318" w14:textId="38F5601B" w:rsidR="000904A7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042C055" w:rsidR="009F1B40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9C6882C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5C9E7610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2FEE2851" w14:textId="3062E2AB" w:rsidR="007012A8" w:rsidRPr="00FF2CF2" w:rsidRDefault="007012A8" w:rsidP="00FF2CF2">
      <w:pPr>
        <w:spacing w:after="0"/>
        <w:rPr>
          <w:rFonts w:cs="Times New Roman"/>
          <w:b/>
          <w:bCs/>
          <w:szCs w:val="24"/>
        </w:rPr>
      </w:pPr>
      <w:r w:rsidRPr="00FF2CF2">
        <w:rPr>
          <w:rFonts w:cs="Times New Roman"/>
          <w:b/>
          <w:bCs/>
          <w:szCs w:val="24"/>
        </w:rPr>
        <w:lastRenderedPageBreak/>
        <w:t xml:space="preserve">Nieobecni członkowie Komisji Rozwoju Gospodarczego </w:t>
      </w:r>
      <w:r w:rsidRPr="00FF2CF2">
        <w:rPr>
          <w:rFonts w:cs="Times New Roman"/>
          <w:b/>
          <w:bCs/>
          <w:szCs w:val="24"/>
        </w:rPr>
        <w:br/>
        <w:t>i Finansów:</w:t>
      </w:r>
    </w:p>
    <w:p w14:paraId="6A6BBF87" w14:textId="095057DB" w:rsidR="007012A8" w:rsidRPr="00007912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Sylwester Łasocha - </w:t>
      </w:r>
      <w:r w:rsidRPr="00E200B6">
        <w:rPr>
          <w:rFonts w:cs="Times New Roman"/>
          <w:szCs w:val="24"/>
        </w:rPr>
        <w:t>członek Komisji</w:t>
      </w:r>
      <w:r>
        <w:rPr>
          <w:rFonts w:cs="Times New Roman"/>
          <w:szCs w:val="24"/>
        </w:rPr>
        <w:t>.</w:t>
      </w:r>
    </w:p>
    <w:p w14:paraId="2FD6531D" w14:textId="77777777" w:rsidR="007012A8" w:rsidRDefault="007012A8" w:rsidP="007012A8">
      <w:pPr>
        <w:pStyle w:val="Akapitzlist"/>
        <w:spacing w:after="0"/>
        <w:ind w:left="426"/>
        <w:rPr>
          <w:rFonts w:cs="Times New Roman"/>
          <w:b/>
          <w:bCs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6B40C95D" w:rsidR="00857CF3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53804632"/>
      <w:r>
        <w:rPr>
          <w:rFonts w:eastAsia="Times New Roman" w:cs="Times New Roman"/>
          <w:szCs w:val="24"/>
          <w:lang w:eastAsia="pl-PL"/>
        </w:rPr>
        <w:t xml:space="preserve">I Z-ca </w:t>
      </w:r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7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8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745E4CA5" w14:textId="13793A08" w:rsidR="00FF2CF2" w:rsidRDefault="00FF2CF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Joanna Kowalczyk </w:t>
      </w:r>
      <w:r>
        <w:rPr>
          <w:rFonts w:eastAsia="Times New Roman" w:cs="Times New Roman"/>
          <w:szCs w:val="24"/>
          <w:lang w:eastAsia="pl-PL"/>
        </w:rPr>
        <w:tab/>
        <w:t>- Nacz. Wydz. FB</w:t>
      </w:r>
    </w:p>
    <w:p w14:paraId="6FD8D7C8" w14:textId="1CF4EB08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642B5A59" w14:textId="02D06820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35E008E7" w14:textId="64C715DB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Werla-Czochara</w:t>
      </w:r>
      <w:r>
        <w:rPr>
          <w:rFonts w:eastAsia="Times New Roman" w:cs="Times New Roman"/>
          <w:szCs w:val="24"/>
          <w:lang w:eastAsia="pl-PL"/>
        </w:rPr>
        <w:tab/>
        <w:t>- Z-ca Nacz. Wydz. RiP</w:t>
      </w:r>
    </w:p>
    <w:p w14:paraId="0A2A5C9B" w14:textId="24B5514F" w:rsidR="006713FF" w:rsidRDefault="006713FF" w:rsidP="006713FF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10. Monika Wawrzynowska</w:t>
      </w:r>
      <w:r>
        <w:rPr>
          <w:rFonts w:eastAsia="Times New Roman" w:cs="Times New Roman"/>
          <w:szCs w:val="24"/>
          <w:lang w:eastAsia="pl-PL"/>
        </w:rPr>
        <w:tab/>
        <w:t>- Nacz. Biura ZiT ZOF</w:t>
      </w:r>
    </w:p>
    <w:p w14:paraId="35920BCC" w14:textId="148F3E02" w:rsidR="006713FF" w:rsidRPr="006713FF" w:rsidRDefault="006713FF" w:rsidP="006713FF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 D</w:t>
      </w:r>
      <w:r w:rsidRPr="006713FF">
        <w:rPr>
          <w:rFonts w:eastAsia="Times New Roman" w:cs="Times New Roman"/>
          <w:szCs w:val="24"/>
          <w:lang w:eastAsia="pl-PL"/>
        </w:rPr>
        <w:t>yrektorzy oraz kierownicy instytucji miejskich.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7C8BEF" w14:textId="29516706" w:rsidR="00ED32EE" w:rsidRPr="00BD27CC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1A113C9F" w14:textId="77777777" w:rsidR="00ED32EE" w:rsidRPr="00BD27CC" w:rsidRDefault="00ED32EE" w:rsidP="00ED32EE">
      <w:pPr>
        <w:numPr>
          <w:ilvl w:val="0"/>
          <w:numId w:val="6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Sprawozdanie z wykonania budżetu miasta za rok 2025:</w:t>
      </w:r>
    </w:p>
    <w:p w14:paraId="224F6FB6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 xml:space="preserve">Analiza sprawozdania z wykonania budżetu miasta za rok 2025, sprawozdania finansowego za 2025 r. oraz informacji </w:t>
      </w:r>
      <w:r w:rsidRPr="00BD27CC">
        <w:rPr>
          <w:rFonts w:eastAsia="Times New Roman"/>
          <w:szCs w:val="32"/>
          <w:lang w:eastAsia="pl-PL"/>
        </w:rPr>
        <w:br/>
        <w:t>o stanie mienia komunalnego.</w:t>
      </w:r>
    </w:p>
    <w:p w14:paraId="5C7D6BB0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 xml:space="preserve">Zaopiniowanie projektu uchwały w sprawie zatwierdzenia sprawozdania finansowego wraz ze sprawozdaniem </w:t>
      </w:r>
      <w:r w:rsidRPr="00BD27CC">
        <w:rPr>
          <w:rFonts w:eastAsia="Times New Roman"/>
          <w:szCs w:val="32"/>
          <w:lang w:eastAsia="pl-PL"/>
        </w:rPr>
        <w:br/>
        <w:t>z wykonania budżetu za 2025 r.</w:t>
      </w:r>
    </w:p>
    <w:p w14:paraId="52991F38" w14:textId="77777777" w:rsidR="00ED32EE" w:rsidRPr="00BD27CC" w:rsidRDefault="00ED32EE" w:rsidP="00ED32EE">
      <w:pPr>
        <w:numPr>
          <w:ilvl w:val="1"/>
          <w:numId w:val="6"/>
        </w:numPr>
        <w:spacing w:after="0"/>
        <w:ind w:left="1134" w:hanging="566"/>
        <w:rPr>
          <w:rFonts w:eastAsia="Times New Roman"/>
          <w:szCs w:val="32"/>
          <w:lang w:eastAsia="pl-PL"/>
        </w:rPr>
      </w:pPr>
      <w:bookmarkStart w:id="9" w:name="_Hlk231993080"/>
      <w:r w:rsidRPr="00BD27CC">
        <w:rPr>
          <w:rFonts w:eastAsia="Times New Roman"/>
          <w:szCs w:val="32"/>
          <w:lang w:eastAsia="pl-PL"/>
        </w:rPr>
        <w:t>Zaopiniowanie projektu uchwały w sprawie udzielenia Prezydentowi Miasta Bolesławiec absolutorium z tytułu wykonania budżetu za 2025 r.</w:t>
      </w:r>
    </w:p>
    <w:p w14:paraId="574F90D7" w14:textId="77777777" w:rsidR="00ED32EE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bookmarkStart w:id="10" w:name="_Hlk231993656"/>
      <w:bookmarkEnd w:id="9"/>
      <w:r w:rsidRPr="00BD27CC">
        <w:rPr>
          <w:rFonts w:eastAsia="Times New Roman"/>
          <w:szCs w:val="32"/>
          <w:lang w:eastAsia="pl-PL"/>
        </w:rPr>
        <w:lastRenderedPageBreak/>
        <w:t>Zaopiniowanie projektów</w:t>
      </w:r>
      <w:r>
        <w:rPr>
          <w:rFonts w:eastAsia="Times New Roman"/>
          <w:szCs w:val="32"/>
          <w:lang w:eastAsia="pl-PL"/>
        </w:rPr>
        <w:t xml:space="preserve"> uchwał Rady Miasta Bolesławiec:</w:t>
      </w:r>
    </w:p>
    <w:p w14:paraId="22747EB8" w14:textId="0913543F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.1) w sprawie zasad udzielania i rozmiaru zniżek tygodniowego obowiązkowego wymiaru godzin zajęć dydaktycznych, wychowawczych i opiekuńczych dla dyrektorów i wicedyrektorów  oraz w sprawie określenia tygodniowego obowiązkowego wymiaru godzin zajęć niektórych nauczycieli, obowiązujących w zespołach szkolno-przedszkolnych, szkołach podstawowych i przedszkolach prowadzonych przez Gminę Miejską Bolesławiec,</w:t>
      </w:r>
    </w:p>
    <w:bookmarkEnd w:id="10"/>
    <w:p w14:paraId="6A2E20EC" w14:textId="4593A3B8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.2) zmieniająca uchwałę Nr XLVII/49</w:t>
      </w:r>
      <w:r>
        <w:rPr>
          <w:rFonts w:eastAsia="Times New Roman"/>
          <w:szCs w:val="32"/>
          <w:lang w:eastAsia="pl-PL"/>
        </w:rPr>
        <w:t xml:space="preserve">7/2022 Rady Miasta Bolesławiec </w:t>
      </w:r>
      <w:r>
        <w:rPr>
          <w:rFonts w:eastAsia="Times New Roman"/>
          <w:szCs w:val="32"/>
          <w:lang w:eastAsia="pl-PL"/>
        </w:rPr>
        <w:br/>
      </w:r>
      <w:r w:rsidRPr="00C77A6D">
        <w:rPr>
          <w:rFonts w:eastAsia="Times New Roman"/>
          <w:szCs w:val="32"/>
          <w:lang w:eastAsia="pl-PL"/>
        </w:rPr>
        <w:t>z dnia 30 listopada 2022 r. w sprawie organizacji wspólnej obsługi dla jednostek organizacyjnych Gminy Miejskiej Bolesławiec,</w:t>
      </w:r>
    </w:p>
    <w:p w14:paraId="06B1F3E6" w14:textId="77777777" w:rsidR="00ED32EE" w:rsidRPr="00C77A6D" w:rsidRDefault="00ED32EE" w:rsidP="00FF2CF2">
      <w:pPr>
        <w:spacing w:after="0"/>
        <w:ind w:left="709" w:hanging="709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.3) w sprawie zmiany Wieloletniej Prognozy Finansowej Gminy Miejskiej Bolesławiec,</w:t>
      </w:r>
    </w:p>
    <w:p w14:paraId="73E68330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3</w:t>
      </w:r>
      <w:r w:rsidRPr="00C77A6D">
        <w:rPr>
          <w:rFonts w:eastAsia="Times New Roman"/>
          <w:szCs w:val="32"/>
          <w:lang w:eastAsia="pl-PL"/>
        </w:rPr>
        <w:t>.4) w sprawie zmian w budżecie miasta na 2026 r.</w:t>
      </w:r>
    </w:p>
    <w:p w14:paraId="6D43B0F6" w14:textId="77777777" w:rsidR="00ED32EE" w:rsidRPr="00BD27CC" w:rsidRDefault="00ED32EE" w:rsidP="00ED32EE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Przyjęcie protokołów z poprzednich posiedzeń komisji.</w:t>
      </w:r>
    </w:p>
    <w:p w14:paraId="58E8B631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5. Sprawy bieżące i organizacyjne.</w:t>
      </w:r>
    </w:p>
    <w:p w14:paraId="72A25422" w14:textId="77777777" w:rsidR="00ED32EE" w:rsidRPr="00BD27CC" w:rsidRDefault="00ED32EE" w:rsidP="00ED32EE">
      <w:pPr>
        <w:spacing w:after="0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6. Zakończenie wspólnego posiedzenia komisji stałych Rady Miasta.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B02E27D" w14:textId="77777777" w:rsidR="007012A8" w:rsidRPr="007012A8" w:rsidRDefault="007012A8" w:rsidP="00A260B2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>Ad 2. Sprawozdanie z wykonania budżetu miasta za rok 2025:</w:t>
      </w:r>
    </w:p>
    <w:p w14:paraId="68B7C9B2" w14:textId="5EDE9E81" w:rsidR="007012A8" w:rsidRPr="007012A8" w:rsidRDefault="007012A8" w:rsidP="00A260B2">
      <w:pPr>
        <w:spacing w:after="0"/>
        <w:ind w:left="709" w:hanging="709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>2.1.</w:t>
      </w:r>
      <w:r w:rsidRPr="007012A8">
        <w:rPr>
          <w:rFonts w:eastAsia="Times New Roman" w:cs="Times New Roman"/>
          <w:b/>
          <w:bCs/>
          <w:szCs w:val="24"/>
          <w:lang w:eastAsia="pl-PL"/>
        </w:rPr>
        <w:tab/>
        <w:t xml:space="preserve"> Analiza sprawozdania z wykonania budżetu miasta za rok 2025, sprawozdania finansowego za 2025 r. oraz informacji </w:t>
      </w:r>
      <w:r w:rsidR="00A260B2">
        <w:rPr>
          <w:rFonts w:eastAsia="Times New Roman" w:cs="Times New Roman"/>
          <w:b/>
          <w:bCs/>
          <w:szCs w:val="24"/>
          <w:lang w:eastAsia="pl-PL"/>
        </w:rPr>
        <w:br/>
      </w:r>
      <w:r w:rsidRPr="007012A8">
        <w:rPr>
          <w:rFonts w:eastAsia="Times New Roman" w:cs="Times New Roman"/>
          <w:b/>
          <w:bCs/>
          <w:szCs w:val="24"/>
          <w:lang w:eastAsia="pl-PL"/>
        </w:rPr>
        <w:t>o stanie mienia komunalnego.</w:t>
      </w:r>
    </w:p>
    <w:p w14:paraId="6DC1AE44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A476987" w14:textId="77777777" w:rsidR="007012A8" w:rsidRPr="007012A8" w:rsidRDefault="007012A8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lastRenderedPageBreak/>
        <w:t xml:space="preserve">Sprawozdanie wraz z informacją o stanie mienia komunalnego członkowie Komisji otrzymali w formie zarządzenia Prezydenta Miasta Nr 69/2026 z dnia 17 marca 2026 r. w terminie ustawowym. Członkowie Komisji otrzymali również sprawozdanie finansowe Gminy Miejskiej Bolesławiec. </w:t>
      </w:r>
    </w:p>
    <w:p w14:paraId="432B4902" w14:textId="42901644" w:rsidR="007012A8" w:rsidRPr="007012A8" w:rsidRDefault="007012A8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 xml:space="preserve">Radni otrzymali uchwałę nr I/23/2026 Składu Orzekającego Regionalnej Izby Obrachunkowej we Wrocławiu z dnia 31 marca 2026 r. </w:t>
      </w:r>
      <w:r w:rsidR="00A260B2">
        <w:rPr>
          <w:rFonts w:eastAsia="Times New Roman" w:cs="Times New Roman"/>
          <w:szCs w:val="24"/>
          <w:lang w:eastAsia="pl-PL"/>
        </w:rPr>
        <w:br/>
      </w:r>
      <w:r w:rsidRPr="007012A8">
        <w:rPr>
          <w:rFonts w:eastAsia="Times New Roman" w:cs="Times New Roman"/>
          <w:szCs w:val="24"/>
          <w:lang w:eastAsia="pl-PL"/>
        </w:rPr>
        <w:t xml:space="preserve">w sprawie opinii o przedłożonym przez Prezydenta Miasta Bolesławiec sprawozdaniu z wykonania budżetu Miasta Bolesławiec za 2025 r. oraz uchwałę Nr I/41/2026 Składu Orzekającego Regionalnej Izby Obrachunkowej we Wrocławiu z dnia 12 maja 2026 r. w sprawie opinii </w:t>
      </w:r>
      <w:r w:rsidR="00A260B2">
        <w:rPr>
          <w:rFonts w:eastAsia="Times New Roman" w:cs="Times New Roman"/>
          <w:szCs w:val="24"/>
          <w:lang w:eastAsia="pl-PL"/>
        </w:rPr>
        <w:br/>
      </w:r>
      <w:r w:rsidRPr="007012A8">
        <w:rPr>
          <w:rFonts w:eastAsia="Times New Roman" w:cs="Times New Roman"/>
          <w:szCs w:val="24"/>
          <w:lang w:eastAsia="pl-PL"/>
        </w:rPr>
        <w:t>o wniosku Komisji Rewizyjnej Rady Miasta Bolesławiec w sprawie udzielenia Prezydentowi Miasta Bolesławiec absolutorium za 2025 rok.</w:t>
      </w:r>
    </w:p>
    <w:p w14:paraId="6E9CBC6C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B936033" w14:textId="2CB30A7E" w:rsidR="007012A8" w:rsidRPr="007012A8" w:rsidRDefault="007012A8" w:rsidP="00A260B2">
      <w:pPr>
        <w:spacing w:after="0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ab/>
        <w:t>Członkowie komisji otrzymali również uchwałę Nr II/1/2026 Komisji Rewizyjnej z dnia 6 maja 2026 roku w sprawie wniosku o udzielenie absolutorium Prezydentowi Miasta Bolesławiec za 2025 rok wraz z opinią na temat sprawozdania z wykonania budżetu za 2025 r., informacji o stanie mienia komunalnego oraz sprawozdania finansowego za 2025 r.</w:t>
      </w:r>
    </w:p>
    <w:p w14:paraId="7FDE3AEC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B876AFF" w14:textId="6A6BF6CB" w:rsidR="007012A8" w:rsidRPr="007012A8" w:rsidRDefault="007012A8" w:rsidP="00A260B2">
      <w:pPr>
        <w:spacing w:after="0"/>
        <w:rPr>
          <w:rFonts w:eastAsia="Times New Roman" w:cs="Times New Roman"/>
          <w:szCs w:val="24"/>
          <w:lang w:eastAsia="pl-PL"/>
        </w:rPr>
      </w:pPr>
      <w:r w:rsidRPr="007012A8">
        <w:rPr>
          <w:rFonts w:eastAsia="Times New Roman" w:cs="Times New Roman"/>
          <w:szCs w:val="24"/>
          <w:lang w:eastAsia="pl-PL"/>
        </w:rPr>
        <w:tab/>
      </w:r>
      <w:r w:rsidR="00A260B2" w:rsidRPr="00A260B2">
        <w:rPr>
          <w:rFonts w:eastAsia="Times New Roman" w:cs="Times New Roman"/>
          <w:szCs w:val="24"/>
          <w:lang w:eastAsia="pl-PL"/>
        </w:rPr>
        <w:t>Sprawozdanie z wykonania budżetu miasta za rok 2025</w:t>
      </w:r>
      <w:r w:rsidR="00A260B2">
        <w:rPr>
          <w:rFonts w:eastAsia="Times New Roman" w:cs="Times New Roman"/>
          <w:szCs w:val="24"/>
          <w:lang w:eastAsia="pl-PL"/>
        </w:rPr>
        <w:t xml:space="preserve"> omówiła </w:t>
      </w:r>
      <w:r w:rsidRPr="007012A8">
        <w:rPr>
          <w:rFonts w:eastAsia="Times New Roman" w:cs="Times New Roman"/>
          <w:szCs w:val="24"/>
          <w:lang w:eastAsia="pl-PL"/>
        </w:rPr>
        <w:t>Skarbnik Miasta Małgorzat</w:t>
      </w:r>
      <w:r w:rsidR="00A260B2">
        <w:rPr>
          <w:rFonts w:eastAsia="Times New Roman" w:cs="Times New Roman"/>
          <w:szCs w:val="24"/>
          <w:lang w:eastAsia="pl-PL"/>
        </w:rPr>
        <w:t>a</w:t>
      </w:r>
      <w:r w:rsidRPr="007012A8">
        <w:rPr>
          <w:rFonts w:eastAsia="Times New Roman" w:cs="Times New Roman"/>
          <w:szCs w:val="24"/>
          <w:lang w:eastAsia="pl-PL"/>
        </w:rPr>
        <w:t xml:space="preserve"> Gawlik</w:t>
      </w:r>
      <w:r w:rsidR="00A260B2">
        <w:rPr>
          <w:rFonts w:eastAsia="Times New Roman" w:cs="Times New Roman"/>
          <w:szCs w:val="24"/>
          <w:lang w:eastAsia="pl-PL"/>
        </w:rPr>
        <w:t>.</w:t>
      </w:r>
    </w:p>
    <w:p w14:paraId="65206478" w14:textId="77777777" w:rsidR="007012A8" w:rsidRP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9DA31B2" w14:textId="7C4D0010" w:rsidR="007012A8" w:rsidRDefault="00A260B2" w:rsidP="00A260B2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 dyskusji głos zabrała radna Magdalena Mucha. Wyjaśnień udzieliła Skarbnik Miasta Małgorzata Gawlik. </w:t>
      </w:r>
    </w:p>
    <w:p w14:paraId="324E848C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15E8425" w14:textId="77777777" w:rsidR="00A260B2" w:rsidRPr="00A260B2" w:rsidRDefault="00A260B2" w:rsidP="00A260B2">
      <w:pPr>
        <w:spacing w:after="0"/>
        <w:ind w:left="709" w:hanging="709"/>
        <w:rPr>
          <w:rFonts w:eastAsia="Times New Roman"/>
          <w:b/>
          <w:szCs w:val="32"/>
          <w:lang w:eastAsia="pl-PL"/>
        </w:rPr>
      </w:pPr>
      <w:r w:rsidRPr="00A260B2">
        <w:rPr>
          <w:rFonts w:eastAsia="Times New Roman"/>
          <w:b/>
          <w:szCs w:val="32"/>
          <w:lang w:eastAsia="pl-PL"/>
        </w:rPr>
        <w:t>2.2.</w:t>
      </w:r>
      <w:r w:rsidRPr="00A260B2">
        <w:rPr>
          <w:rFonts w:eastAsia="Times New Roman"/>
          <w:b/>
          <w:szCs w:val="32"/>
          <w:lang w:eastAsia="pl-PL"/>
        </w:rPr>
        <w:tab/>
        <w:t xml:space="preserve"> Zaopiniowanie projektu uchwały w sprawie zatwierdzenia sprawozdania finansowego wraz ze sprawozdaniem </w:t>
      </w:r>
      <w:r w:rsidRPr="00A260B2">
        <w:rPr>
          <w:rFonts w:eastAsia="Times New Roman"/>
          <w:b/>
          <w:szCs w:val="32"/>
          <w:lang w:eastAsia="pl-PL"/>
        </w:rPr>
        <w:br/>
        <w:t>z wykonania budżetu za 2025 r.</w:t>
      </w:r>
    </w:p>
    <w:p w14:paraId="22003AF0" w14:textId="77777777" w:rsidR="00A260B2" w:rsidRDefault="00A260B2" w:rsidP="00A260B2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7DE1C534" w14:textId="75A784BB" w:rsidR="00A260B2" w:rsidRDefault="00A260B2" w:rsidP="00A260B2">
      <w:pPr>
        <w:spacing w:line="480" w:lineRule="auto"/>
        <w:ind w:right="-288" w:firstLine="708"/>
        <w:rPr>
          <w:szCs w:val="32"/>
        </w:rPr>
      </w:pPr>
      <w:r w:rsidRPr="0081171B">
        <w:rPr>
          <w:szCs w:val="32"/>
        </w:rPr>
        <w:t xml:space="preserve">Projekt uchwały radni otrzymali </w:t>
      </w:r>
      <w:r>
        <w:rPr>
          <w:szCs w:val="32"/>
        </w:rPr>
        <w:t>z odpowiednim wyprzedzeniem</w:t>
      </w:r>
      <w:r w:rsidRPr="0081171B">
        <w:rPr>
          <w:szCs w:val="32"/>
        </w:rPr>
        <w:t>.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bookmarkStart w:id="11" w:name="_Hlk158978196"/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191A3020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055321">
        <w:rPr>
          <w:rFonts w:eastAsia="Calibri" w:cs="Times New Roman"/>
          <w:szCs w:val="24"/>
        </w:rPr>
        <w:t xml:space="preserve"> </w:t>
      </w:r>
      <w:r w:rsidR="00586C2E" w:rsidRPr="00586C2E">
        <w:rPr>
          <w:rFonts w:eastAsia="Calibri" w:cs="Times New Roman"/>
          <w:szCs w:val="24"/>
        </w:rPr>
        <w:t>P</w:t>
      </w:r>
      <w:r w:rsidR="006F2540">
        <w:rPr>
          <w:rFonts w:eastAsia="Calibri" w:cs="Times New Roman"/>
          <w:szCs w:val="24"/>
        </w:rPr>
        <w:t xml:space="preserve">rzewodniczący Rady Miasta Łukasz Jaźwiec. </w:t>
      </w:r>
      <w:bookmarkStart w:id="12" w:name="_Hlk172811268"/>
    </w:p>
    <w:p w14:paraId="0624D262" w14:textId="77777777" w:rsidR="006713FF" w:rsidRDefault="006713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C36B72" w14:textId="1110A547" w:rsidR="00586C2E" w:rsidRDefault="00586C2E" w:rsidP="006F2540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</w:t>
      </w:r>
      <w:r w:rsidR="006F2540">
        <w:rPr>
          <w:rFonts w:eastAsia="Calibri" w:cs="Times New Roman"/>
          <w:szCs w:val="24"/>
        </w:rPr>
        <w:t xml:space="preserve">ła radna Magdalena Mucha. Odpowiedzi udzielił II Z-ca Prezydenta Miasta Robert Rzepnicki. </w:t>
      </w:r>
    </w:p>
    <w:p w14:paraId="69579B6B" w14:textId="77777777" w:rsidR="00FF2CF2" w:rsidRDefault="00FF2CF2" w:rsidP="006F2540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53886604"/>
      <w:bookmarkEnd w:id="12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716337B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bookmarkStart w:id="14" w:name="_Hlk231993293"/>
      <w:r w:rsidRPr="00612199">
        <w:rPr>
          <w:rFonts w:cs="Times New Roman"/>
          <w:b/>
          <w:szCs w:val="24"/>
        </w:rPr>
        <w:t xml:space="preserve">- Komisja OKiS pozytywnie </w:t>
      </w:r>
      <w:r w:rsidR="00484E81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84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84E81">
        <w:rPr>
          <w:rFonts w:cs="Times New Roman"/>
          <w:b/>
          <w:szCs w:val="24"/>
        </w:rPr>
        <w:t>, przy 1 głosie „wstrzymującym”)</w:t>
      </w:r>
      <w:r w:rsidRPr="00612199">
        <w:rPr>
          <w:rFonts w:cs="Times New Roman"/>
          <w:b/>
          <w:szCs w:val="24"/>
        </w:rPr>
        <w:t>,</w:t>
      </w:r>
    </w:p>
    <w:p w14:paraId="4156301D" w14:textId="101A7B4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84E81" w:rsidRPr="00484E81">
        <w:rPr>
          <w:rFonts w:cs="Times New Roman"/>
          <w:b/>
          <w:szCs w:val="24"/>
        </w:rPr>
        <w:t>większością głosów (</w:t>
      </w:r>
      <w:r w:rsidR="00484E81">
        <w:rPr>
          <w:rFonts w:cs="Times New Roman"/>
          <w:b/>
          <w:szCs w:val="24"/>
        </w:rPr>
        <w:t>4</w:t>
      </w:r>
      <w:r w:rsidR="00484E81" w:rsidRPr="00484E81">
        <w:rPr>
          <w:rFonts w:cs="Times New Roman"/>
          <w:b/>
          <w:szCs w:val="24"/>
        </w:rPr>
        <w:t xml:space="preserve"> głosami „za”, przy 1 głosie „wstrzymującym</w:t>
      </w:r>
      <w:r w:rsidR="00484E81">
        <w:rPr>
          <w:rFonts w:cs="Times New Roman"/>
          <w:b/>
          <w:szCs w:val="24"/>
        </w:rPr>
        <w:t>”</w:t>
      </w:r>
      <w:r w:rsidR="00484E81" w:rsidRPr="00484E81">
        <w:rPr>
          <w:rFonts w:cs="Times New Roman"/>
          <w:b/>
          <w:szCs w:val="24"/>
        </w:rPr>
        <w:t>),</w:t>
      </w:r>
    </w:p>
    <w:p w14:paraId="22808DFF" w14:textId="35D0FA0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4E81" w:rsidRPr="00484E81">
        <w:rPr>
          <w:rFonts w:cs="Times New Roman"/>
          <w:b/>
          <w:szCs w:val="24"/>
        </w:rPr>
        <w:t>większością głosów (5 głosami „za”, przy 1 głosie „wstrzymującym</w:t>
      </w:r>
      <w:r w:rsidR="00484E81">
        <w:rPr>
          <w:rFonts w:cs="Times New Roman"/>
          <w:b/>
          <w:szCs w:val="24"/>
        </w:rPr>
        <w:t>”</w:t>
      </w:r>
      <w:r w:rsidR="00484E81" w:rsidRPr="00484E81">
        <w:rPr>
          <w:rFonts w:cs="Times New Roman"/>
          <w:b/>
          <w:szCs w:val="24"/>
        </w:rPr>
        <w:t xml:space="preserve">), </w:t>
      </w:r>
    </w:p>
    <w:p w14:paraId="248DB98A" w14:textId="6E733491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bookmarkEnd w:id="11"/>
      <w:r w:rsidR="00484E81" w:rsidRPr="00484E81">
        <w:rPr>
          <w:rFonts w:cs="Times New Roman"/>
          <w:b/>
          <w:szCs w:val="24"/>
        </w:rPr>
        <w:t>większością głosów (5 głosami „za”, przy 1 głosie „wstrzymującym</w:t>
      </w:r>
      <w:r w:rsidR="00484E81">
        <w:rPr>
          <w:rFonts w:cs="Times New Roman"/>
          <w:b/>
          <w:szCs w:val="24"/>
        </w:rPr>
        <w:t xml:space="preserve">”, 1 radny nie brał udziału </w:t>
      </w:r>
      <w:r w:rsidR="00AB7A3A">
        <w:rPr>
          <w:rFonts w:cs="Times New Roman"/>
          <w:b/>
          <w:szCs w:val="24"/>
        </w:rPr>
        <w:br/>
      </w:r>
      <w:r w:rsidR="00484E81">
        <w:rPr>
          <w:rFonts w:cs="Times New Roman"/>
          <w:b/>
          <w:szCs w:val="24"/>
        </w:rPr>
        <w:t xml:space="preserve">w </w:t>
      </w:r>
      <w:r w:rsidR="00AB7A3A">
        <w:rPr>
          <w:rFonts w:cs="Times New Roman"/>
          <w:b/>
          <w:szCs w:val="24"/>
        </w:rPr>
        <w:t>g</w:t>
      </w:r>
      <w:r w:rsidR="00484E81">
        <w:rPr>
          <w:rFonts w:cs="Times New Roman"/>
          <w:b/>
          <w:szCs w:val="24"/>
        </w:rPr>
        <w:t>łosowaniu</w:t>
      </w:r>
      <w:r w:rsidR="00484E81" w:rsidRPr="00484E81">
        <w:rPr>
          <w:rFonts w:cs="Times New Roman"/>
          <w:b/>
          <w:szCs w:val="24"/>
        </w:rPr>
        <w:t>)</w:t>
      </w:r>
      <w:r w:rsidR="00484E81">
        <w:rPr>
          <w:rFonts w:cs="Times New Roman"/>
          <w:b/>
          <w:szCs w:val="24"/>
        </w:rPr>
        <w:t>.</w:t>
      </w:r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3"/>
    <w:bookmarkEnd w:id="14"/>
    <w:p w14:paraId="23AF924D" w14:textId="77777777" w:rsidR="00BC58EC" w:rsidRDefault="00BC58EC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</w:p>
    <w:p w14:paraId="55963052" w14:textId="272DD0CA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</w:t>
      </w:r>
      <w:r w:rsidR="00484E81">
        <w:rPr>
          <w:b/>
          <w:szCs w:val="28"/>
        </w:rPr>
        <w:t>3.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 xml:space="preserve">w sprawie </w:t>
      </w:r>
      <w:r w:rsidR="00484E81" w:rsidRPr="00484E81">
        <w:rPr>
          <w:b/>
          <w:szCs w:val="28"/>
        </w:rPr>
        <w:t>udzielenia Prezydentowi Miasta Bolesławiec absolutorium z tytułu wykonania budżetu za 2025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297BFC38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2B97858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</w:t>
      </w:r>
      <w:r w:rsidR="00D26CF5">
        <w:rPr>
          <w:rFonts w:eastAsia="Calibri" w:cs="Times New Roman"/>
          <w:szCs w:val="24"/>
        </w:rPr>
        <w:t xml:space="preserve">ojekt uchwały przedstawił Przewodniczący Rady Miasta Łukasz Jaźwiec. </w:t>
      </w:r>
    </w:p>
    <w:p w14:paraId="367ACA1D" w14:textId="77777777" w:rsid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1CAB9C39" w14:textId="23A00D97" w:rsidR="00D26CF5" w:rsidRP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 w:rsidRPr="00D26CF5">
        <w:rPr>
          <w:rFonts w:cs="Times New Roman"/>
          <w:bCs/>
          <w:i/>
          <w:iCs/>
          <w:color w:val="000000" w:themeColor="text1"/>
          <w:szCs w:val="24"/>
        </w:rPr>
        <w:t>O godz. 15.05</w:t>
      </w:r>
      <w:r w:rsidR="00AB7A3A">
        <w:rPr>
          <w:rFonts w:cs="Times New Roman"/>
          <w:bCs/>
          <w:i/>
          <w:iCs/>
          <w:color w:val="000000" w:themeColor="text1"/>
          <w:szCs w:val="24"/>
        </w:rPr>
        <w:t xml:space="preserve"> na posiedzenie Komisji </w:t>
      </w:r>
      <w:r w:rsidRPr="00D26CF5">
        <w:rPr>
          <w:rFonts w:cs="Times New Roman"/>
          <w:bCs/>
          <w:i/>
          <w:iCs/>
          <w:color w:val="000000" w:themeColor="text1"/>
          <w:szCs w:val="24"/>
        </w:rPr>
        <w:t>przyszła radna Karolina Hałka.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46581BEE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1D1DE8EB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D26CF5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2205F5A5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D26CF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66B37F9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D26CF5">
        <w:rPr>
          <w:rFonts w:cs="Times New Roman"/>
          <w:b/>
          <w:color w:val="000000" w:themeColor="text1"/>
          <w:szCs w:val="24"/>
        </w:rPr>
        <w:t xml:space="preserve">większością głosów (6 głosami „za”, </w:t>
      </w:r>
      <w:r w:rsidR="00D26CF5">
        <w:rPr>
          <w:rFonts w:cs="Times New Roman"/>
          <w:b/>
          <w:color w:val="000000" w:themeColor="text1"/>
          <w:szCs w:val="24"/>
        </w:rPr>
        <w:br/>
        <w:t xml:space="preserve">1 radny nie brał udziału w głosowaniu). 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5BDC267" w14:textId="77777777" w:rsidR="00D26CF5" w:rsidRDefault="00D26CF5" w:rsidP="00D26CF5">
      <w:pPr>
        <w:spacing w:after="0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5F573851" w14:textId="5E01E5FE" w:rsidR="00D26CF5" w:rsidRPr="00D26CF5" w:rsidRDefault="00D26CF5" w:rsidP="00D26CF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Ad </w:t>
      </w:r>
      <w:r w:rsidRPr="00D26CF5">
        <w:rPr>
          <w:rFonts w:cs="Times New Roman"/>
          <w:b/>
          <w:color w:val="000000" w:themeColor="text1"/>
          <w:szCs w:val="24"/>
        </w:rPr>
        <w:t>3.</w:t>
      </w:r>
      <w:r w:rsidRPr="00D26CF5"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D26CF5">
        <w:rPr>
          <w:rFonts w:cs="Times New Roman"/>
          <w:b/>
          <w:color w:val="000000" w:themeColor="text1"/>
          <w:szCs w:val="24"/>
        </w:rPr>
        <w:t>Zaopiniowanie projektów uchwał Rady Miasta Bolesławiec:</w:t>
      </w:r>
    </w:p>
    <w:p w14:paraId="6E4504C1" w14:textId="7F81BF17" w:rsidR="00D26CF5" w:rsidRPr="00D26CF5" w:rsidRDefault="00D26CF5" w:rsidP="0064080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D26CF5">
        <w:rPr>
          <w:rFonts w:cs="Times New Roman"/>
          <w:b/>
          <w:color w:val="000000" w:themeColor="text1"/>
          <w:szCs w:val="24"/>
        </w:rPr>
        <w:t>3.1</w:t>
      </w:r>
      <w:r>
        <w:rPr>
          <w:rFonts w:cs="Times New Roman"/>
          <w:b/>
          <w:color w:val="000000" w:themeColor="text1"/>
          <w:szCs w:val="24"/>
        </w:rPr>
        <w:t xml:space="preserve">. </w:t>
      </w:r>
      <w:r w:rsidRPr="00D26CF5">
        <w:rPr>
          <w:rFonts w:cs="Times New Roman"/>
          <w:b/>
          <w:color w:val="000000" w:themeColor="text1"/>
          <w:szCs w:val="24"/>
        </w:rPr>
        <w:t xml:space="preserve">w sprawie zasad udzielania i rozmiaru zniżek tygodniowego obowiązkowego wymiaru godzin zajęć dydaktycznych, wychowawczych i opiekuńczych dla dyrektorów </w:t>
      </w:r>
      <w:r w:rsidR="00640807">
        <w:rPr>
          <w:rFonts w:cs="Times New Roman"/>
          <w:b/>
          <w:color w:val="000000" w:themeColor="text1"/>
          <w:szCs w:val="24"/>
        </w:rPr>
        <w:br/>
      </w:r>
      <w:r w:rsidRPr="00D26CF5">
        <w:rPr>
          <w:rFonts w:cs="Times New Roman"/>
          <w:b/>
          <w:color w:val="000000" w:themeColor="text1"/>
          <w:szCs w:val="24"/>
        </w:rPr>
        <w:t>i wicedyrektorów  oraz w sprawie określenia tygodniowego obowiązkowego wymiaru godzin zajęć niektórych nauczycieli, obowiązujących w zespołach szkolno-przedszkolnych, szkołach podstawowych i przedszkolach prowadzonych przez Gminę Miejską Bolesławiec,</w:t>
      </w:r>
    </w:p>
    <w:p w14:paraId="3599DF85" w14:textId="77777777" w:rsidR="00D26CF5" w:rsidRPr="00D26CF5" w:rsidRDefault="00D26CF5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09220A1A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Oświaty Małgorzata Wicha.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88AC50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3589C7B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4B993B20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bookmarkEnd w:id="15"/>
    <w:bookmarkEnd w:id="16"/>
    <w:p w14:paraId="2B7679BE" w14:textId="3A956820" w:rsidR="00AC7438" w:rsidRPr="00AC7438" w:rsidRDefault="0064080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3</w:t>
      </w:r>
      <w:r w:rsidR="00F479A7">
        <w:rPr>
          <w:rFonts w:cs="Times New Roman"/>
          <w:b/>
          <w:color w:val="000000" w:themeColor="text1"/>
          <w:szCs w:val="24"/>
        </w:rPr>
        <w:t>.</w:t>
      </w:r>
      <w:r>
        <w:rPr>
          <w:rFonts w:cs="Times New Roman"/>
          <w:b/>
          <w:color w:val="000000" w:themeColor="text1"/>
          <w:szCs w:val="24"/>
        </w:rPr>
        <w:t>2.</w:t>
      </w:r>
      <w:r w:rsidR="00F479A7">
        <w:rPr>
          <w:rFonts w:cs="Times New Roman"/>
          <w:b/>
          <w:color w:val="000000" w:themeColor="text1"/>
          <w:szCs w:val="24"/>
        </w:rPr>
        <w:t xml:space="preserve"> </w:t>
      </w:r>
      <w:bookmarkStart w:id="17" w:name="_Hlk159249477"/>
      <w:r w:rsidRPr="00640807">
        <w:rPr>
          <w:rFonts w:cs="Times New Roman"/>
          <w:b/>
          <w:color w:val="000000" w:themeColor="text1"/>
          <w:szCs w:val="24"/>
        </w:rPr>
        <w:t>zmieniająca uchwałę Nr XLVII/497/2022 Rady Miasta Bolesławiec z dnia 30 listopada 2022 r. w sprawie organizacji wspólnej obsługi dla jednostek organizacyjnych Gminy Miejskiej Bolesławiec,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709589F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40807">
        <w:rPr>
          <w:rFonts w:eastAsia="Calibri" w:cs="Times New Roman"/>
          <w:szCs w:val="24"/>
        </w:rPr>
        <w:t xml:space="preserve">Naczelniczka Wydziału Oświaty Małgorzata Wicha. 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2431B1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604C60E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18611029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755871AC" w:rsidR="00F479A7" w:rsidRPr="00640807" w:rsidRDefault="00640807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40807">
        <w:rPr>
          <w:rFonts w:cs="Times New Roman"/>
          <w:b/>
          <w:color w:val="000000" w:themeColor="text1"/>
          <w:szCs w:val="24"/>
        </w:rPr>
        <w:t>3.3</w:t>
      </w:r>
      <w:r>
        <w:rPr>
          <w:rFonts w:cs="Times New Roman"/>
          <w:b/>
          <w:color w:val="000000" w:themeColor="text1"/>
          <w:szCs w:val="24"/>
        </w:rPr>
        <w:t>.</w:t>
      </w:r>
      <w:r w:rsidR="00AF45AD" w:rsidRPr="00640807">
        <w:rPr>
          <w:b/>
        </w:rPr>
        <w:t xml:space="preserve"> </w:t>
      </w:r>
      <w:r w:rsidRPr="00640807">
        <w:rPr>
          <w:b/>
        </w:rPr>
        <w:t>w sprawie zmiany Wieloletniej Prognozy Finansowej Gminy Miejskiej Bolesławiec,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646B3C4A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C0EFA65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EC411F">
        <w:rPr>
          <w:rFonts w:eastAsia="Calibri" w:cs="Times New Roman"/>
          <w:szCs w:val="24"/>
        </w:rPr>
        <w:t>S</w:t>
      </w:r>
      <w:r w:rsidR="00640807">
        <w:rPr>
          <w:rFonts w:eastAsia="Calibri" w:cs="Times New Roman"/>
          <w:szCs w:val="24"/>
        </w:rPr>
        <w:t xml:space="preserve">karbnik </w:t>
      </w:r>
      <w:r w:rsidR="00EC411F">
        <w:rPr>
          <w:rFonts w:eastAsia="Calibri" w:cs="Times New Roman"/>
          <w:szCs w:val="24"/>
        </w:rPr>
        <w:t xml:space="preserve">Miasta Małgorzata </w:t>
      </w:r>
      <w:r w:rsidR="00640807">
        <w:rPr>
          <w:rFonts w:eastAsia="Calibri" w:cs="Times New Roman"/>
          <w:szCs w:val="24"/>
        </w:rPr>
        <w:t>Gawlik</w:t>
      </w:r>
      <w:r w:rsidR="008C4BE1">
        <w:rPr>
          <w:rFonts w:eastAsia="Calibri" w:cs="Times New Roman"/>
          <w:szCs w:val="24"/>
        </w:rPr>
        <w:t xml:space="preserve">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1B5B1E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1D17221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7AD6D129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40807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640807">
        <w:rPr>
          <w:rFonts w:cs="Times New Roman"/>
          <w:b/>
          <w:color w:val="000000" w:themeColor="text1"/>
          <w:szCs w:val="24"/>
        </w:rPr>
        <w:t xml:space="preserve">, </w:t>
      </w:r>
      <w:r w:rsidR="00640807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615D3E" w14:textId="3F65D9EC" w:rsidR="00640807" w:rsidRP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640807">
        <w:rPr>
          <w:rFonts w:eastAsia="Calibri" w:cs="Times New Roman"/>
          <w:b/>
          <w:bCs/>
          <w:szCs w:val="24"/>
        </w:rPr>
        <w:t>3.4</w:t>
      </w:r>
      <w:r>
        <w:rPr>
          <w:rFonts w:eastAsia="Calibri" w:cs="Times New Roman"/>
          <w:b/>
          <w:bCs/>
          <w:szCs w:val="24"/>
        </w:rPr>
        <w:t xml:space="preserve">. </w:t>
      </w:r>
      <w:r w:rsidRPr="00640807">
        <w:rPr>
          <w:rFonts w:eastAsia="Calibri" w:cs="Times New Roman"/>
          <w:b/>
          <w:bCs/>
          <w:szCs w:val="24"/>
        </w:rPr>
        <w:t>w sprawie zmian w budżecie miasta na 2026 r.</w:t>
      </w:r>
    </w:p>
    <w:p w14:paraId="24C9B557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9AEC2A2" w14:textId="77777777" w:rsidR="00640807" w:rsidRPr="00EE43CD" w:rsidRDefault="00640807" w:rsidP="0064080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006DA376" w14:textId="461D2520" w:rsidR="00640807" w:rsidRPr="00612199" w:rsidRDefault="00640807" w:rsidP="0064080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E3F19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9249AD8" w14:textId="77777777" w:rsidR="00640807" w:rsidRPr="00612199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55140E" w14:textId="36EE3F6B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C1A2D">
        <w:rPr>
          <w:rFonts w:eastAsia="Calibri" w:cs="Times New Roman"/>
          <w:szCs w:val="24"/>
        </w:rPr>
        <w:t xml:space="preserve">Skarbnik Miasta </w:t>
      </w:r>
      <w:r>
        <w:rPr>
          <w:rFonts w:eastAsia="Calibri" w:cs="Times New Roman"/>
          <w:szCs w:val="24"/>
        </w:rPr>
        <w:t xml:space="preserve">Małgorzata </w:t>
      </w:r>
      <w:r w:rsidR="008C1A2D">
        <w:rPr>
          <w:rFonts w:eastAsia="Calibri" w:cs="Times New Roman"/>
          <w:szCs w:val="24"/>
        </w:rPr>
        <w:t>Gawlik</w:t>
      </w:r>
      <w:r>
        <w:rPr>
          <w:rFonts w:eastAsia="Calibri" w:cs="Times New Roman"/>
          <w:szCs w:val="24"/>
        </w:rPr>
        <w:t xml:space="preserve">. </w:t>
      </w:r>
    </w:p>
    <w:p w14:paraId="46EF3C48" w14:textId="77777777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E87A8F" w14:textId="77777777" w:rsidR="00640807" w:rsidRPr="00612199" w:rsidRDefault="00640807" w:rsidP="0064080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B2A914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00D11AC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6BD02B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31DF5E8" w14:textId="77777777" w:rsidR="00640807" w:rsidRPr="004F73FD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0BC6539E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42188792" w:rsidR="00AF45AD" w:rsidRPr="00AF45AD" w:rsidRDefault="00AF45AD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 xml:space="preserve">Ad </w:t>
      </w:r>
      <w:r w:rsidR="008C1A2D">
        <w:rPr>
          <w:rFonts w:eastAsia="Calibri" w:cs="Times New Roman"/>
          <w:b/>
          <w:szCs w:val="28"/>
        </w:rPr>
        <w:t>4</w:t>
      </w:r>
      <w:r w:rsidRPr="00AF45AD">
        <w:rPr>
          <w:rFonts w:eastAsia="Calibri" w:cs="Times New Roman"/>
          <w:b/>
          <w:szCs w:val="28"/>
        </w:rPr>
        <w:t>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473ADC07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 xml:space="preserve">Protokoły z poprzednich posiedzeń </w:t>
      </w:r>
      <w:r w:rsidR="008C1A2D">
        <w:rPr>
          <w:rFonts w:eastAsia="Calibri" w:cs="Times New Roman"/>
          <w:szCs w:val="28"/>
        </w:rPr>
        <w:t>K</w:t>
      </w:r>
      <w:r w:rsidRPr="00AF45AD">
        <w:rPr>
          <w:rFonts w:eastAsia="Calibri" w:cs="Times New Roman"/>
          <w:szCs w:val="28"/>
        </w:rPr>
        <w:t xml:space="preserve">omisji </w:t>
      </w:r>
      <w:r w:rsidR="008C1A2D">
        <w:rPr>
          <w:rFonts w:eastAsia="Calibri" w:cs="Times New Roman"/>
          <w:szCs w:val="28"/>
        </w:rPr>
        <w:t xml:space="preserve">IGPiB oraz ZRiSS </w:t>
      </w:r>
      <w:r w:rsidRPr="00AF45AD">
        <w:rPr>
          <w:rFonts w:eastAsia="Calibri" w:cs="Times New Roman"/>
          <w:szCs w:val="28"/>
        </w:rPr>
        <w:t xml:space="preserve">zostały przesłane radnym na skrzynki </w:t>
      </w:r>
      <w:r w:rsidR="00AB7A3A">
        <w:rPr>
          <w:rFonts w:eastAsia="Calibri" w:cs="Times New Roman"/>
          <w:szCs w:val="28"/>
        </w:rPr>
        <w:t>mailowe</w:t>
      </w:r>
      <w:r w:rsidRPr="00AF45AD">
        <w:rPr>
          <w:rFonts w:eastAsia="Calibri" w:cs="Times New Roman"/>
          <w:szCs w:val="28"/>
        </w:rPr>
        <w:t>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4A5C49" w14:textId="1C4FDD81" w:rsidR="008C1A2D" w:rsidRPr="00AB7A3A" w:rsidRDefault="00076F95" w:rsidP="008C1A2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B7A3A">
        <w:rPr>
          <w:rFonts w:eastAsia="Calibri" w:cs="Times New Roman"/>
          <w:szCs w:val="28"/>
        </w:rPr>
        <w:tab/>
      </w:r>
      <w:r w:rsidRPr="00AB7A3A">
        <w:rPr>
          <w:rFonts w:eastAsia="Calibri" w:cs="Times New Roman"/>
          <w:szCs w:val="28"/>
        </w:rPr>
        <w:tab/>
      </w:r>
      <w:r w:rsidR="008C1A2D" w:rsidRPr="00AB7A3A">
        <w:rPr>
          <w:rFonts w:eastAsia="Calibri" w:cs="Times New Roman"/>
          <w:szCs w:val="28"/>
        </w:rPr>
        <w:t>Komisja Infrastruktury, Gospodarki Przestrzennej i Budownictwa przyjęła protokoły nr 5/2026 i 6/2026 z 29.04.2026 r.</w:t>
      </w:r>
    </w:p>
    <w:p w14:paraId="0FC31DA3" w14:textId="77777777" w:rsidR="008C1A2D" w:rsidRPr="00076F95" w:rsidRDefault="008C1A2D" w:rsidP="008C1A2D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E52D5B1" w14:textId="02BA7207" w:rsidR="006E0122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 w:rsidR="00076F95">
        <w:rPr>
          <w:rFonts w:eastAsia="Calibri" w:cs="Times New Roman"/>
          <w:szCs w:val="28"/>
        </w:rPr>
        <w:t xml:space="preserve">nr </w:t>
      </w:r>
      <w:r>
        <w:rPr>
          <w:rFonts w:eastAsia="Calibri" w:cs="Times New Roman"/>
          <w:szCs w:val="28"/>
        </w:rPr>
        <w:t>4</w:t>
      </w:r>
      <w:r w:rsidR="006E0122">
        <w:rPr>
          <w:rFonts w:eastAsia="Calibri" w:cs="Times New Roman"/>
          <w:szCs w:val="28"/>
        </w:rPr>
        <w:t>/202</w:t>
      </w:r>
      <w:r>
        <w:rPr>
          <w:rFonts w:eastAsia="Calibri" w:cs="Times New Roman"/>
          <w:szCs w:val="28"/>
        </w:rPr>
        <w:t>6</w:t>
      </w:r>
      <w:r w:rsidR="006E0122">
        <w:rPr>
          <w:rFonts w:eastAsia="Calibri" w:cs="Times New Roman"/>
          <w:szCs w:val="28"/>
        </w:rPr>
        <w:t xml:space="preserve"> z 2</w:t>
      </w:r>
      <w:r w:rsidR="008C4BE1">
        <w:rPr>
          <w:rFonts w:eastAsia="Calibri" w:cs="Times New Roman"/>
          <w:szCs w:val="28"/>
        </w:rPr>
        <w:t>9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</w:t>
      </w:r>
      <w:r>
        <w:rPr>
          <w:rFonts w:eastAsia="Calibri" w:cs="Times New Roman"/>
          <w:szCs w:val="28"/>
        </w:rPr>
        <w:t>4</w:t>
      </w:r>
      <w:r w:rsidR="006E0122">
        <w:rPr>
          <w:rFonts w:eastAsia="Calibri" w:cs="Times New Roman"/>
          <w:szCs w:val="28"/>
        </w:rPr>
        <w:t>.202</w:t>
      </w:r>
      <w:r>
        <w:rPr>
          <w:rFonts w:eastAsia="Calibri" w:cs="Times New Roman"/>
          <w:szCs w:val="28"/>
        </w:rPr>
        <w:t>6</w:t>
      </w:r>
      <w:r w:rsidR="006E0122">
        <w:rPr>
          <w:rFonts w:eastAsia="Calibri" w:cs="Times New Roman"/>
          <w:szCs w:val="28"/>
        </w:rPr>
        <w:t xml:space="preserve"> r. </w:t>
      </w:r>
    </w:p>
    <w:p w14:paraId="28DEC9BE" w14:textId="28386B42" w:rsidR="008C1A2D" w:rsidRP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b/>
          <w:bCs/>
          <w:szCs w:val="28"/>
        </w:rPr>
      </w:pPr>
      <w:r w:rsidRPr="008C1A2D">
        <w:rPr>
          <w:rFonts w:eastAsia="Calibri" w:cs="Times New Roman"/>
          <w:b/>
          <w:bCs/>
          <w:szCs w:val="28"/>
        </w:rPr>
        <w:lastRenderedPageBreak/>
        <w:t>Ad 5. Sprawy bieżące i organizacyjne.</w:t>
      </w:r>
    </w:p>
    <w:p w14:paraId="629CB189" w14:textId="77777777" w:rsid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6250E871" w14:textId="77777777" w:rsidR="008E3F19" w:rsidRPr="008E3F19" w:rsidRDefault="008E3F19" w:rsidP="008E3F19">
      <w:pPr>
        <w:spacing w:after="0" w:line="276" w:lineRule="auto"/>
        <w:jc w:val="left"/>
        <w:rPr>
          <w:szCs w:val="24"/>
          <w:u w:val="single"/>
        </w:rPr>
      </w:pPr>
      <w:r w:rsidRPr="008E3F19">
        <w:rPr>
          <w:szCs w:val="24"/>
          <w:u w:val="single"/>
        </w:rPr>
        <w:t>Pisma skierowane do Komisji IGPiB:</w:t>
      </w:r>
    </w:p>
    <w:p w14:paraId="54F233FE" w14:textId="77777777" w:rsidR="008E3F19" w:rsidRPr="008E3F19" w:rsidRDefault="008E3F19" w:rsidP="008E3F19">
      <w:pPr>
        <w:spacing w:after="0" w:line="276" w:lineRule="auto"/>
        <w:rPr>
          <w:szCs w:val="24"/>
          <w:u w:val="single"/>
        </w:rPr>
      </w:pPr>
    </w:p>
    <w:p w14:paraId="6AC17FDF" w14:textId="1BA427E9" w:rsidR="008E3F19" w:rsidRDefault="008E3F19" w:rsidP="008E3F19">
      <w:pPr>
        <w:numPr>
          <w:ilvl w:val="0"/>
          <w:numId w:val="18"/>
        </w:numPr>
        <w:spacing w:after="0" w:line="276" w:lineRule="auto"/>
        <w:contextualSpacing/>
        <w:jc w:val="left"/>
        <w:rPr>
          <w:szCs w:val="24"/>
        </w:rPr>
      </w:pPr>
      <w:r w:rsidRPr="008E3F19">
        <w:rPr>
          <w:szCs w:val="24"/>
        </w:rPr>
        <w:t>pismo ZI-XII.7231.</w:t>
      </w:r>
      <w:r>
        <w:rPr>
          <w:szCs w:val="24"/>
        </w:rPr>
        <w:t>7</w:t>
      </w:r>
      <w:r w:rsidRPr="008E3F19">
        <w:rPr>
          <w:szCs w:val="24"/>
        </w:rPr>
        <w:t xml:space="preserve">.2026.TS z dnia </w:t>
      </w:r>
      <w:r>
        <w:rPr>
          <w:szCs w:val="24"/>
        </w:rPr>
        <w:t>14 kwietnia</w:t>
      </w:r>
      <w:r w:rsidRPr="008E3F19">
        <w:rPr>
          <w:szCs w:val="24"/>
        </w:rPr>
        <w:t xml:space="preserve"> 2026 r. w sprawie wyrażenia opinii dotyczącej wyznaczenia miejsca postojowego dla osób niepełnosprawnych przy ul. J. </w:t>
      </w:r>
      <w:r>
        <w:rPr>
          <w:szCs w:val="24"/>
        </w:rPr>
        <w:t>Kilińskiego 2A</w:t>
      </w:r>
      <w:r w:rsidR="00166B22">
        <w:rPr>
          <w:szCs w:val="24"/>
        </w:rPr>
        <w:t xml:space="preserve"> w Bolesławcu</w:t>
      </w:r>
      <w:r>
        <w:rPr>
          <w:szCs w:val="24"/>
        </w:rPr>
        <w:t>.</w:t>
      </w:r>
    </w:p>
    <w:p w14:paraId="0CC68DCE" w14:textId="77777777" w:rsidR="008E3F19" w:rsidRPr="008E3F19" w:rsidRDefault="008E3F19" w:rsidP="008E3F19">
      <w:pPr>
        <w:spacing w:after="0" w:line="276" w:lineRule="auto"/>
        <w:ind w:left="720"/>
        <w:contextualSpacing/>
        <w:jc w:val="left"/>
        <w:rPr>
          <w:szCs w:val="24"/>
        </w:rPr>
      </w:pPr>
    </w:p>
    <w:p w14:paraId="1C537DBB" w14:textId="4F1004CE" w:rsid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7)</w:t>
      </w:r>
    </w:p>
    <w:p w14:paraId="594D211D" w14:textId="77777777" w:rsidR="008E3F19" w:rsidRP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</w:p>
    <w:p w14:paraId="2CF3D11D" w14:textId="63EE7FDA" w:rsidR="008E3F19" w:rsidRPr="008E3F19" w:rsidRDefault="008E3F19" w:rsidP="00170E61">
      <w:pPr>
        <w:spacing w:after="0" w:line="276" w:lineRule="auto"/>
        <w:jc w:val="left"/>
        <w:rPr>
          <w:b/>
          <w:szCs w:val="24"/>
        </w:rPr>
      </w:pPr>
      <w:r w:rsidRPr="008E3F19">
        <w:rPr>
          <w:szCs w:val="24"/>
        </w:rPr>
        <w:tab/>
      </w:r>
      <w:r w:rsidRPr="008E3F19">
        <w:rPr>
          <w:b/>
          <w:szCs w:val="24"/>
        </w:rPr>
        <w:t xml:space="preserve">Komisja IGPiB pozytywnie jednogłośnie (6 głosami „za”) zaopiniowała powyższy wniosek. </w:t>
      </w:r>
    </w:p>
    <w:p w14:paraId="20AA0E11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</w:p>
    <w:p w14:paraId="36EA756C" w14:textId="639713A7" w:rsidR="008E3F19" w:rsidRPr="008E3F19" w:rsidRDefault="008E3F19" w:rsidP="008E3F19">
      <w:pPr>
        <w:numPr>
          <w:ilvl w:val="0"/>
          <w:numId w:val="18"/>
        </w:numPr>
        <w:spacing w:after="0" w:line="276" w:lineRule="auto"/>
        <w:contextualSpacing/>
        <w:jc w:val="left"/>
        <w:rPr>
          <w:szCs w:val="24"/>
        </w:rPr>
      </w:pPr>
      <w:r w:rsidRPr="008E3F19">
        <w:rPr>
          <w:szCs w:val="24"/>
        </w:rPr>
        <w:t>pismo ZI-XII.7223.</w:t>
      </w:r>
      <w:r>
        <w:rPr>
          <w:szCs w:val="24"/>
        </w:rPr>
        <w:t>14</w:t>
      </w:r>
      <w:r w:rsidRPr="008E3F19">
        <w:rPr>
          <w:szCs w:val="24"/>
        </w:rPr>
        <w:t xml:space="preserve">.2026.TS z dnia 18 marca 2026 r. w sprawie wyrażenia opinii dotyczącej </w:t>
      </w:r>
      <w:r w:rsidR="00166B22">
        <w:rPr>
          <w:szCs w:val="24"/>
        </w:rPr>
        <w:t xml:space="preserve">wprowadzenia ruchu jednokierunkowego na ul. Kwiatowej </w:t>
      </w:r>
      <w:r w:rsidRPr="008E3F19">
        <w:rPr>
          <w:szCs w:val="24"/>
        </w:rPr>
        <w:t>w Bolesławcu.</w:t>
      </w:r>
    </w:p>
    <w:p w14:paraId="2BB330BF" w14:textId="77777777" w:rsidR="008E3F19" w:rsidRDefault="008E3F19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</w:p>
    <w:p w14:paraId="5BA78281" w14:textId="7374074C" w:rsidR="008E3F19" w:rsidRPr="008E3F19" w:rsidRDefault="00170E61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="008E3F19"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8)</w:t>
      </w:r>
    </w:p>
    <w:p w14:paraId="444679A3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  <w:r w:rsidRPr="008E3F19">
        <w:rPr>
          <w:szCs w:val="24"/>
        </w:rPr>
        <w:tab/>
      </w:r>
    </w:p>
    <w:p w14:paraId="012643D4" w14:textId="33DA9A42" w:rsidR="00170E61" w:rsidRDefault="008E3F19" w:rsidP="00170E61">
      <w:pPr>
        <w:spacing w:after="0" w:line="276" w:lineRule="auto"/>
        <w:ind w:firstLine="708"/>
        <w:jc w:val="left"/>
        <w:rPr>
          <w:szCs w:val="24"/>
        </w:rPr>
      </w:pPr>
      <w:r w:rsidRPr="008E3F19">
        <w:rPr>
          <w:b/>
          <w:szCs w:val="24"/>
        </w:rPr>
        <w:t xml:space="preserve">Komisja </w:t>
      </w:r>
      <w:r w:rsidR="00170E61" w:rsidRPr="008E3F19">
        <w:rPr>
          <w:b/>
          <w:szCs w:val="24"/>
        </w:rPr>
        <w:t>IGPiB</w:t>
      </w:r>
      <w:r w:rsidR="00170E61" w:rsidRPr="00170E61">
        <w:rPr>
          <w:rFonts w:cs="Times New Roman"/>
          <w:b/>
          <w:szCs w:val="24"/>
        </w:rPr>
        <w:t xml:space="preserve"> </w:t>
      </w:r>
      <w:r w:rsidR="00170E61" w:rsidRPr="008E3F19">
        <w:rPr>
          <w:rFonts w:cs="Times New Roman"/>
          <w:b/>
          <w:szCs w:val="24"/>
        </w:rPr>
        <w:t xml:space="preserve">odroczyła wydanie opinii w sprawie </w:t>
      </w:r>
      <w:r w:rsidR="00170E61" w:rsidRPr="00170E61">
        <w:rPr>
          <w:b/>
          <w:bCs/>
          <w:szCs w:val="24"/>
        </w:rPr>
        <w:t>wprowadzenia ruchu jednokierunkowego na ul. Kwiatowej</w:t>
      </w:r>
      <w:r w:rsidR="00170E61">
        <w:rPr>
          <w:b/>
          <w:bCs/>
          <w:szCs w:val="24"/>
        </w:rPr>
        <w:t>.</w:t>
      </w:r>
      <w:r w:rsidR="00170E61">
        <w:rPr>
          <w:szCs w:val="24"/>
        </w:rPr>
        <w:t xml:space="preserve"> </w:t>
      </w:r>
    </w:p>
    <w:p w14:paraId="38EC1730" w14:textId="77777777" w:rsidR="00170E61" w:rsidRDefault="00170E61" w:rsidP="00170E61">
      <w:pPr>
        <w:spacing w:after="0" w:line="276" w:lineRule="auto"/>
        <w:ind w:firstLine="708"/>
        <w:jc w:val="left"/>
        <w:rPr>
          <w:szCs w:val="24"/>
        </w:rPr>
      </w:pPr>
    </w:p>
    <w:p w14:paraId="101FED2D" w14:textId="77777777" w:rsidR="00170E61" w:rsidRDefault="00170E61" w:rsidP="00170E61">
      <w:pPr>
        <w:spacing w:after="0" w:line="276" w:lineRule="auto"/>
        <w:ind w:firstLine="708"/>
        <w:jc w:val="left"/>
        <w:rPr>
          <w:szCs w:val="24"/>
        </w:rPr>
      </w:pPr>
    </w:p>
    <w:p w14:paraId="5314B4F1" w14:textId="13AE2D5F" w:rsidR="008E3F19" w:rsidRPr="00170E61" w:rsidRDefault="00170E61" w:rsidP="00170E61">
      <w:pPr>
        <w:pStyle w:val="Akapitzlist"/>
        <w:numPr>
          <w:ilvl w:val="0"/>
          <w:numId w:val="18"/>
        </w:numPr>
        <w:spacing w:after="0" w:line="276" w:lineRule="auto"/>
        <w:jc w:val="lef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p</w:t>
      </w:r>
      <w:r w:rsidR="008E3F19" w:rsidRPr="00170E61">
        <w:rPr>
          <w:rFonts w:cs="Times New Roman"/>
          <w:bCs/>
          <w:szCs w:val="24"/>
        </w:rPr>
        <w:t>ismo ZI-XII.7223.</w:t>
      </w:r>
      <w:r>
        <w:rPr>
          <w:rFonts w:cs="Times New Roman"/>
          <w:bCs/>
          <w:szCs w:val="24"/>
        </w:rPr>
        <w:t>29</w:t>
      </w:r>
      <w:r w:rsidR="008E3F19" w:rsidRPr="00170E61">
        <w:rPr>
          <w:rFonts w:cs="Times New Roman"/>
          <w:bCs/>
          <w:szCs w:val="24"/>
        </w:rPr>
        <w:t>.202</w:t>
      </w:r>
      <w:r>
        <w:rPr>
          <w:rFonts w:cs="Times New Roman"/>
          <w:bCs/>
          <w:szCs w:val="24"/>
        </w:rPr>
        <w:t>5</w:t>
      </w:r>
      <w:r w:rsidR="008E3F19" w:rsidRPr="00170E61">
        <w:rPr>
          <w:rFonts w:cs="Times New Roman"/>
          <w:bCs/>
          <w:szCs w:val="24"/>
        </w:rPr>
        <w:t xml:space="preserve">.TS z dnia </w:t>
      </w:r>
      <w:r>
        <w:rPr>
          <w:rFonts w:cs="Times New Roman"/>
          <w:bCs/>
          <w:szCs w:val="24"/>
        </w:rPr>
        <w:t xml:space="preserve">30 września </w:t>
      </w:r>
      <w:r w:rsidR="008E3F19" w:rsidRPr="00170E61">
        <w:rPr>
          <w:rFonts w:cs="Times New Roman"/>
          <w:bCs/>
          <w:szCs w:val="24"/>
        </w:rPr>
        <w:t>202</w:t>
      </w:r>
      <w:r>
        <w:rPr>
          <w:rFonts w:cs="Times New Roman"/>
          <w:bCs/>
          <w:szCs w:val="24"/>
        </w:rPr>
        <w:t>5</w:t>
      </w:r>
      <w:r w:rsidR="008E3F19" w:rsidRPr="00170E61">
        <w:rPr>
          <w:rFonts w:cs="Times New Roman"/>
          <w:bCs/>
          <w:szCs w:val="24"/>
        </w:rPr>
        <w:t xml:space="preserve"> r. w sprawie wyrażenia opinii dotyczącej </w:t>
      </w:r>
      <w:r>
        <w:rPr>
          <w:rFonts w:cs="Times New Roman"/>
          <w:bCs/>
          <w:szCs w:val="24"/>
        </w:rPr>
        <w:t xml:space="preserve">ustawienia znaku „zakaz zatrzymywania się” na ul. Artyleryjskiej, po lewej stronie od skrzyżowania </w:t>
      </w:r>
      <w:r w:rsidR="00BA58E8">
        <w:rPr>
          <w:rFonts w:cs="Times New Roman"/>
          <w:bCs/>
          <w:szCs w:val="24"/>
        </w:rPr>
        <w:br/>
      </w:r>
      <w:r>
        <w:rPr>
          <w:rFonts w:cs="Times New Roman"/>
          <w:bCs/>
          <w:szCs w:val="24"/>
        </w:rPr>
        <w:t xml:space="preserve">z Al. Wojska Polskiego </w:t>
      </w:r>
      <w:r w:rsidR="008E3F19" w:rsidRPr="00170E61">
        <w:rPr>
          <w:rFonts w:cs="Times New Roman"/>
          <w:bCs/>
          <w:szCs w:val="24"/>
        </w:rPr>
        <w:t xml:space="preserve">w Bolesławcu. </w:t>
      </w:r>
    </w:p>
    <w:p w14:paraId="5C6E570B" w14:textId="3127EE52" w:rsidR="008E3F19" w:rsidRPr="008E3F19" w:rsidRDefault="00170E61" w:rsidP="008E3F19">
      <w:pPr>
        <w:spacing w:after="0" w:line="276" w:lineRule="auto"/>
        <w:ind w:left="5676" w:firstLine="696"/>
        <w:contextualSpacing/>
        <w:jc w:val="left"/>
        <w:rPr>
          <w:b/>
          <w:szCs w:val="24"/>
        </w:rPr>
      </w:pPr>
      <w:r>
        <w:rPr>
          <w:b/>
          <w:szCs w:val="24"/>
        </w:rPr>
        <w:t>(</w:t>
      </w:r>
      <w:r w:rsidR="008E3F19" w:rsidRPr="008E3F19">
        <w:rPr>
          <w:b/>
          <w:szCs w:val="24"/>
        </w:rPr>
        <w:t xml:space="preserve">pismo – zał. nr </w:t>
      </w:r>
      <w:r>
        <w:rPr>
          <w:b/>
          <w:szCs w:val="24"/>
        </w:rPr>
        <w:t>9)</w:t>
      </w:r>
    </w:p>
    <w:p w14:paraId="100E2481" w14:textId="77777777" w:rsidR="008E3F19" w:rsidRPr="008E3F19" w:rsidRDefault="008E3F19" w:rsidP="008E3F19">
      <w:pPr>
        <w:spacing w:after="0" w:line="276" w:lineRule="auto"/>
        <w:jc w:val="left"/>
        <w:rPr>
          <w:szCs w:val="24"/>
        </w:rPr>
      </w:pPr>
      <w:r w:rsidRPr="008E3F19">
        <w:rPr>
          <w:szCs w:val="24"/>
        </w:rPr>
        <w:tab/>
      </w:r>
    </w:p>
    <w:p w14:paraId="099B24BC" w14:textId="14B0A1A8" w:rsidR="008E3F19" w:rsidRPr="008E3F19" w:rsidRDefault="008E3F19" w:rsidP="008E3F19">
      <w:pPr>
        <w:spacing w:after="0" w:line="276" w:lineRule="auto"/>
        <w:ind w:firstLine="708"/>
        <w:jc w:val="left"/>
        <w:rPr>
          <w:b/>
          <w:szCs w:val="24"/>
        </w:rPr>
      </w:pPr>
      <w:r w:rsidRPr="008E3F19">
        <w:rPr>
          <w:b/>
          <w:szCs w:val="24"/>
        </w:rPr>
        <w:t xml:space="preserve">Komisja IGPiB </w:t>
      </w:r>
      <w:r w:rsidR="00170E61" w:rsidRPr="00BA58E8">
        <w:rPr>
          <w:b/>
          <w:szCs w:val="24"/>
        </w:rPr>
        <w:t>odroczyła wydanie opinii w sprawie</w:t>
      </w:r>
      <w:r w:rsidR="00170E61" w:rsidRPr="00BA58E8">
        <w:rPr>
          <w:b/>
        </w:rPr>
        <w:t xml:space="preserve"> u</w:t>
      </w:r>
      <w:r w:rsidR="00170E61" w:rsidRPr="00BA58E8">
        <w:rPr>
          <w:b/>
          <w:szCs w:val="24"/>
        </w:rPr>
        <w:t>stawienia znaku „zakaz zatrzymywania się” na ul. Artyleryjskiej.</w:t>
      </w:r>
    </w:p>
    <w:p w14:paraId="1FDCF8CC" w14:textId="77777777" w:rsidR="008E3F19" w:rsidRPr="008E3F19" w:rsidRDefault="008E3F19" w:rsidP="008E3F19">
      <w:pPr>
        <w:spacing w:after="0" w:line="276" w:lineRule="auto"/>
        <w:jc w:val="left"/>
        <w:rPr>
          <w:rFonts w:cs="Times New Roman"/>
          <w:b/>
          <w:szCs w:val="24"/>
        </w:rPr>
      </w:pPr>
    </w:p>
    <w:p w14:paraId="0BE6FEA9" w14:textId="77777777" w:rsidR="002942F8" w:rsidRDefault="008E3F19" w:rsidP="008E3F19">
      <w:pPr>
        <w:spacing w:after="0" w:line="276" w:lineRule="auto"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ab/>
      </w:r>
    </w:p>
    <w:p w14:paraId="72C400ED" w14:textId="37C457F6" w:rsidR="008E3F19" w:rsidRPr="008E3F19" w:rsidRDefault="008E3F19" w:rsidP="002942F8">
      <w:pPr>
        <w:spacing w:after="0" w:line="276" w:lineRule="auto"/>
        <w:ind w:firstLine="708"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 xml:space="preserve">Komisja IGPiB postanowiła skierować na wizję lokalną sprawy </w:t>
      </w:r>
      <w:r w:rsidR="002942F8">
        <w:rPr>
          <w:rFonts w:cs="Times New Roman"/>
          <w:bCs/>
          <w:szCs w:val="24"/>
        </w:rPr>
        <w:t xml:space="preserve"> </w:t>
      </w:r>
      <w:r w:rsidRPr="008E3F19">
        <w:rPr>
          <w:rFonts w:cs="Times New Roman"/>
          <w:bCs/>
          <w:szCs w:val="24"/>
        </w:rPr>
        <w:t>dotyczące:</w:t>
      </w:r>
    </w:p>
    <w:p w14:paraId="5B8121E5" w14:textId="3DD49FCA" w:rsidR="00BA58E8" w:rsidRPr="008E3F19" w:rsidRDefault="00BA58E8" w:rsidP="00BA58E8">
      <w:pPr>
        <w:numPr>
          <w:ilvl w:val="0"/>
          <w:numId w:val="25"/>
        </w:numPr>
        <w:spacing w:after="0" w:line="276" w:lineRule="auto"/>
        <w:contextualSpacing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 xml:space="preserve">wyznaczenia miejsca postojowego dla osób niepełnosprawnych przy ul. </w:t>
      </w:r>
      <w:r>
        <w:rPr>
          <w:rFonts w:cs="Times New Roman"/>
          <w:bCs/>
          <w:szCs w:val="24"/>
        </w:rPr>
        <w:t>Narutowicza,</w:t>
      </w:r>
    </w:p>
    <w:p w14:paraId="6640792B" w14:textId="47AA5793" w:rsidR="008E3F19" w:rsidRPr="008E3F19" w:rsidRDefault="008E3F19" w:rsidP="00BA58E8">
      <w:pPr>
        <w:numPr>
          <w:ilvl w:val="0"/>
          <w:numId w:val="25"/>
        </w:numPr>
        <w:spacing w:after="0" w:line="276" w:lineRule="auto"/>
        <w:contextualSpacing/>
        <w:jc w:val="left"/>
        <w:rPr>
          <w:rFonts w:cs="Times New Roman"/>
          <w:bCs/>
          <w:szCs w:val="24"/>
        </w:rPr>
      </w:pPr>
      <w:r w:rsidRPr="008E3F19">
        <w:rPr>
          <w:rFonts w:cs="Times New Roman"/>
          <w:bCs/>
          <w:szCs w:val="24"/>
        </w:rPr>
        <w:t>w</w:t>
      </w:r>
      <w:r w:rsidR="00BA58E8">
        <w:rPr>
          <w:rFonts w:cs="Times New Roman"/>
          <w:bCs/>
          <w:szCs w:val="24"/>
        </w:rPr>
        <w:t xml:space="preserve">ykonania wyniesionych przejść dla pieszych przy ul. Kilińskiego. </w:t>
      </w:r>
    </w:p>
    <w:p w14:paraId="40CC4042" w14:textId="77777777" w:rsidR="008E3F19" w:rsidRDefault="008E3F19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17EE377" w14:textId="48D7B4BA" w:rsidR="008C1A2D" w:rsidRDefault="008C1A2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 </w:t>
      </w:r>
    </w:p>
    <w:bookmarkEnd w:id="19"/>
    <w:p w14:paraId="07F4BBED" w14:textId="63ADDBE9" w:rsidR="000F11DC" w:rsidRPr="00AF45AD" w:rsidRDefault="00BB3A82" w:rsidP="00BA58E8">
      <w:pPr>
        <w:tabs>
          <w:tab w:val="left" w:pos="284"/>
          <w:tab w:val="left" w:pos="851"/>
        </w:tabs>
        <w:spacing w:after="0"/>
        <w:ind w:right="-288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lastRenderedPageBreak/>
        <w:t xml:space="preserve">Ad </w:t>
      </w:r>
      <w:r w:rsidR="008C1A2D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3E6CDEA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33894AE" w14:textId="77777777" w:rsidR="00437C43" w:rsidRDefault="00437C43" w:rsidP="00437C43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</w:p>
    <w:p w14:paraId="2FB76267" w14:textId="2540D503" w:rsidR="00437C43" w:rsidRDefault="00437C43" w:rsidP="00437C43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Przewodnicząca Komisji</w:t>
      </w:r>
    </w:p>
    <w:p w14:paraId="2946C43D" w14:textId="77777777" w:rsidR="00437C43" w:rsidRDefault="00437C43" w:rsidP="00437C43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Oświaty, Kultury i Sportu</w:t>
      </w:r>
    </w:p>
    <w:p w14:paraId="1AE32231" w14:textId="77777777" w:rsidR="00437C43" w:rsidRDefault="00437C43" w:rsidP="00437C43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</w:p>
    <w:p w14:paraId="16A376F6" w14:textId="77777777" w:rsidR="00437C43" w:rsidRDefault="00437C43" w:rsidP="00437C43">
      <w:pPr>
        <w:tabs>
          <w:tab w:val="left" w:pos="851"/>
        </w:tabs>
        <w:spacing w:after="0" w:line="240" w:lineRule="auto"/>
        <w:ind w:left="5954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Joanna Dudyńska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FE403" w14:textId="77777777" w:rsidR="00425A6E" w:rsidRDefault="00425A6E" w:rsidP="00B87F12">
      <w:pPr>
        <w:spacing w:after="0" w:line="240" w:lineRule="auto"/>
      </w:pPr>
      <w:r>
        <w:separator/>
      </w:r>
    </w:p>
  </w:endnote>
  <w:endnote w:type="continuationSeparator" w:id="0">
    <w:p w14:paraId="3E338A16" w14:textId="77777777" w:rsidR="00425A6E" w:rsidRDefault="00425A6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10EEC13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91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6D359" w14:textId="77777777" w:rsidR="00425A6E" w:rsidRDefault="00425A6E" w:rsidP="00B87F12">
      <w:pPr>
        <w:spacing w:after="0" w:line="240" w:lineRule="auto"/>
      </w:pPr>
      <w:r>
        <w:separator/>
      </w:r>
    </w:p>
  </w:footnote>
  <w:footnote w:type="continuationSeparator" w:id="0">
    <w:p w14:paraId="7A4A02EF" w14:textId="77777777" w:rsidR="00425A6E" w:rsidRDefault="00425A6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5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2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20"/>
  </w:num>
  <w:num w:numId="4">
    <w:abstractNumId w:val="13"/>
  </w:num>
  <w:num w:numId="5">
    <w:abstractNumId w:val="1"/>
  </w:num>
  <w:num w:numId="6">
    <w:abstractNumId w:val="12"/>
  </w:num>
  <w:num w:numId="7">
    <w:abstractNumId w:val="14"/>
  </w:num>
  <w:num w:numId="8">
    <w:abstractNumId w:val="18"/>
  </w:num>
  <w:num w:numId="9">
    <w:abstractNumId w:val="21"/>
  </w:num>
  <w:num w:numId="10">
    <w:abstractNumId w:val="10"/>
  </w:num>
  <w:num w:numId="11">
    <w:abstractNumId w:val="0"/>
  </w:num>
  <w:num w:numId="12">
    <w:abstractNumId w:val="6"/>
  </w:num>
  <w:num w:numId="13">
    <w:abstractNumId w:val="15"/>
  </w:num>
  <w:num w:numId="14">
    <w:abstractNumId w:val="22"/>
  </w:num>
  <w:num w:numId="15">
    <w:abstractNumId w:val="16"/>
  </w:num>
  <w:num w:numId="16">
    <w:abstractNumId w:val="4"/>
  </w:num>
  <w:num w:numId="17">
    <w:abstractNumId w:val="9"/>
  </w:num>
  <w:num w:numId="18">
    <w:abstractNumId w:val="11"/>
  </w:num>
  <w:num w:numId="19">
    <w:abstractNumId w:val="7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3"/>
  </w:num>
  <w:num w:numId="25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A6E"/>
    <w:rsid w:val="00427CE9"/>
    <w:rsid w:val="00427D0B"/>
    <w:rsid w:val="00431210"/>
    <w:rsid w:val="00431402"/>
    <w:rsid w:val="0043293E"/>
    <w:rsid w:val="00432C34"/>
    <w:rsid w:val="0043786D"/>
    <w:rsid w:val="00437A1D"/>
    <w:rsid w:val="00437C43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5CA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91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3FA0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577C7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85E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729F5-4B1B-4033-A579-BDB8F33D2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1769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2026-06-17T06:13:00Z</cp:lastPrinted>
  <dcterms:created xsi:type="dcterms:W3CDTF">2026-07-06T10:47:00Z</dcterms:created>
  <dcterms:modified xsi:type="dcterms:W3CDTF">2026-07-06T10:47:00Z</dcterms:modified>
</cp:coreProperties>
</file>