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3FC3CD88" w:rsidR="006F400A" w:rsidRPr="00C62ED0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28"/>
          <w:szCs w:val="28"/>
        </w:rPr>
      </w:pPr>
      <w:bookmarkStart w:id="0" w:name="_GoBack"/>
      <w:bookmarkEnd w:id="0"/>
      <w:r w:rsidRPr="00C62ED0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E44581">
        <w:rPr>
          <w:rFonts w:ascii="Verdana" w:hAnsi="Verdana" w:cs="Times New Roman"/>
          <w:b/>
          <w:sz w:val="28"/>
          <w:szCs w:val="28"/>
        </w:rPr>
        <w:t>7</w:t>
      </w:r>
      <w:r w:rsidR="009737F5" w:rsidRPr="00C62ED0">
        <w:rPr>
          <w:rFonts w:ascii="Verdana" w:hAnsi="Verdana" w:cs="Times New Roman"/>
          <w:b/>
          <w:sz w:val="28"/>
          <w:szCs w:val="28"/>
        </w:rPr>
        <w:t>/20</w:t>
      </w:r>
      <w:r w:rsidR="00C93354" w:rsidRPr="00C62ED0">
        <w:rPr>
          <w:rFonts w:ascii="Verdana" w:hAnsi="Verdana" w:cs="Times New Roman"/>
          <w:b/>
          <w:sz w:val="28"/>
          <w:szCs w:val="28"/>
        </w:rPr>
        <w:t>2</w:t>
      </w:r>
      <w:r w:rsidR="00E44581">
        <w:rPr>
          <w:rFonts w:ascii="Verdana" w:hAnsi="Verdana" w:cs="Times New Roman"/>
          <w:b/>
          <w:sz w:val="28"/>
          <w:szCs w:val="28"/>
        </w:rPr>
        <w:t>6</w:t>
      </w:r>
    </w:p>
    <w:p w14:paraId="6A76F51A" w14:textId="744AE5B9" w:rsidR="006F400A" w:rsidRPr="00C62ED0" w:rsidRDefault="006F400A" w:rsidP="00C62ED0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C62ED0">
        <w:rPr>
          <w:rFonts w:ascii="Verdana" w:hAnsi="Verdana" w:cs="Times New Roman"/>
          <w:b/>
          <w:sz w:val="24"/>
          <w:szCs w:val="24"/>
        </w:rPr>
        <w:t xml:space="preserve">posiedzenia Komisji </w:t>
      </w:r>
      <w:bookmarkStart w:id="1" w:name="_Hlk180401678"/>
      <w:r w:rsidR="003F414C" w:rsidRPr="00C62ED0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bookmarkEnd w:id="1"/>
      <w:r w:rsidRPr="00C62ED0">
        <w:rPr>
          <w:rFonts w:ascii="Verdana" w:hAnsi="Verdana" w:cs="Times New Roman"/>
          <w:b/>
          <w:sz w:val="24"/>
          <w:szCs w:val="24"/>
        </w:rPr>
        <w:t xml:space="preserve">Rady Miasta Bolesławiec, odbytego w dniu </w:t>
      </w:r>
      <w:r w:rsidR="00E44581">
        <w:rPr>
          <w:rFonts w:ascii="Verdana" w:hAnsi="Verdana" w:cs="Times New Roman"/>
          <w:b/>
          <w:sz w:val="24"/>
          <w:szCs w:val="24"/>
        </w:rPr>
        <w:t>15 czerwca 2026</w:t>
      </w:r>
      <w:r w:rsidR="00011C87" w:rsidRPr="00C62ED0">
        <w:rPr>
          <w:rFonts w:ascii="Verdana" w:hAnsi="Verdana" w:cs="Times New Roman"/>
          <w:b/>
          <w:sz w:val="24"/>
          <w:szCs w:val="24"/>
        </w:rPr>
        <w:t xml:space="preserve"> </w:t>
      </w:r>
      <w:r w:rsidRPr="00C62ED0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C62ED0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C62ED0">
        <w:rPr>
          <w:rFonts w:ascii="Verdana" w:hAnsi="Verdana" w:cs="Times New Roman"/>
          <w:b/>
          <w:sz w:val="24"/>
          <w:szCs w:val="24"/>
        </w:rPr>
        <w:t>pok. 20</w:t>
      </w:r>
      <w:r w:rsidR="0027587D" w:rsidRPr="00C62ED0">
        <w:rPr>
          <w:rFonts w:ascii="Verdana" w:hAnsi="Verdana" w:cs="Times New Roman"/>
          <w:b/>
          <w:sz w:val="24"/>
          <w:szCs w:val="24"/>
        </w:rPr>
        <w:t>1</w:t>
      </w:r>
      <w:r w:rsidRPr="00C62ED0">
        <w:rPr>
          <w:rFonts w:ascii="Verdana" w:hAnsi="Verdana" w:cs="Times New Roman"/>
          <w:b/>
          <w:sz w:val="24"/>
          <w:szCs w:val="24"/>
        </w:rPr>
        <w:t>, pod przewodnictwem</w:t>
      </w:r>
      <w:r w:rsidR="003F414C" w:rsidRPr="00C62ED0">
        <w:rPr>
          <w:rFonts w:ascii="Verdana" w:hAnsi="Verdana" w:cs="Times New Roman"/>
          <w:b/>
          <w:sz w:val="24"/>
          <w:szCs w:val="24"/>
        </w:rPr>
        <w:t xml:space="preserve"> Damiana Sawczaka </w:t>
      </w:r>
      <w:r w:rsidR="007955B1" w:rsidRPr="00C62ED0">
        <w:rPr>
          <w:rFonts w:ascii="Verdana" w:hAnsi="Verdana" w:cs="Times New Roman"/>
          <w:b/>
          <w:sz w:val="24"/>
          <w:szCs w:val="24"/>
        </w:rPr>
        <w:t>–</w:t>
      </w:r>
      <w:r w:rsidR="00E76A84" w:rsidRPr="00C62ED0">
        <w:rPr>
          <w:rFonts w:ascii="Verdana" w:hAnsi="Verdana" w:cs="Times New Roman"/>
          <w:b/>
          <w:sz w:val="24"/>
          <w:szCs w:val="24"/>
        </w:rPr>
        <w:t xml:space="preserve"> Przewodnicząc</w:t>
      </w:r>
      <w:r w:rsidR="0027587D" w:rsidRPr="00C62ED0">
        <w:rPr>
          <w:rFonts w:ascii="Verdana" w:hAnsi="Verdana" w:cs="Times New Roman"/>
          <w:b/>
          <w:sz w:val="24"/>
          <w:szCs w:val="24"/>
        </w:rPr>
        <w:t>e</w:t>
      </w:r>
      <w:r w:rsidR="003E4873" w:rsidRPr="00C62ED0">
        <w:rPr>
          <w:rFonts w:ascii="Verdana" w:hAnsi="Verdana" w:cs="Times New Roman"/>
          <w:b/>
          <w:sz w:val="24"/>
          <w:szCs w:val="24"/>
        </w:rPr>
        <w:t>go</w:t>
      </w:r>
      <w:r w:rsidR="007955B1" w:rsidRPr="00C62ED0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C62ED0">
        <w:rPr>
          <w:rFonts w:ascii="Verdana" w:hAnsi="Verdana" w:cs="Times New Roman"/>
          <w:b/>
          <w:sz w:val="24"/>
          <w:szCs w:val="24"/>
        </w:rPr>
        <w:t xml:space="preserve">Komisji </w:t>
      </w:r>
      <w:r w:rsidR="003F414C" w:rsidRPr="00C62ED0">
        <w:rPr>
          <w:rFonts w:ascii="Verdana" w:hAnsi="Verdana" w:cs="Times New Roman"/>
          <w:b/>
          <w:sz w:val="24"/>
          <w:szCs w:val="24"/>
        </w:rPr>
        <w:t>Rozwoju Gospodarczego i Finansów.</w:t>
      </w:r>
    </w:p>
    <w:p w14:paraId="70A5C8C0" w14:textId="77777777" w:rsidR="006F400A" w:rsidRPr="002820C8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4FE0FAD2" w:rsidR="009737F5" w:rsidRPr="002F2498" w:rsidRDefault="003E1E70" w:rsidP="002F2498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2F6D42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9737F5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E44581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C1259C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E44581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</w:p>
    <w:p w14:paraId="377A28E9" w14:textId="675F64D6" w:rsidR="006F400A" w:rsidRPr="002F2498" w:rsidRDefault="00460022" w:rsidP="002F2498">
      <w:pPr>
        <w:spacing w:after="0" w:line="360" w:lineRule="auto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  </w:t>
      </w:r>
      <w:r w:rsidR="006F400A" w:rsidRPr="002F2498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E44581">
        <w:rPr>
          <w:rFonts w:ascii="Verdana" w:hAnsi="Verdana" w:cs="Times New Roman"/>
          <w:sz w:val="24"/>
          <w:szCs w:val="24"/>
        </w:rPr>
        <w:t>14.30</w:t>
      </w:r>
    </w:p>
    <w:p w14:paraId="64804BCF" w14:textId="588BA33D" w:rsidR="006F400A" w:rsidRPr="002F2498" w:rsidRDefault="00A005F0" w:rsidP="002F2498">
      <w:pPr>
        <w:spacing w:after="0" w:line="360" w:lineRule="auto"/>
        <w:ind w:left="424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  </w:t>
      </w:r>
      <w:r w:rsidR="006F400A" w:rsidRPr="002F2498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2F2498">
        <w:rPr>
          <w:rFonts w:ascii="Verdana" w:hAnsi="Verdana" w:cs="Times New Roman"/>
          <w:sz w:val="24"/>
          <w:szCs w:val="24"/>
        </w:rPr>
        <w:t>1</w:t>
      </w:r>
      <w:r w:rsidR="004A7F2B">
        <w:rPr>
          <w:rFonts w:ascii="Verdana" w:hAnsi="Verdana" w:cs="Times New Roman"/>
          <w:sz w:val="24"/>
          <w:szCs w:val="24"/>
        </w:rPr>
        <w:t>5</w:t>
      </w:r>
      <w:r w:rsidR="009F6041" w:rsidRPr="002F2498">
        <w:rPr>
          <w:rFonts w:ascii="Verdana" w:hAnsi="Verdana" w:cs="Times New Roman"/>
          <w:sz w:val="24"/>
          <w:szCs w:val="24"/>
        </w:rPr>
        <w:t>.</w:t>
      </w:r>
      <w:r w:rsidR="00E44581">
        <w:rPr>
          <w:rFonts w:ascii="Verdana" w:hAnsi="Verdana" w:cs="Times New Roman"/>
          <w:sz w:val="24"/>
          <w:szCs w:val="24"/>
        </w:rPr>
        <w:t>1</w:t>
      </w:r>
      <w:r w:rsidR="006740AF" w:rsidRPr="002F2498">
        <w:rPr>
          <w:rFonts w:ascii="Verdana" w:hAnsi="Verdana" w:cs="Times New Roman"/>
          <w:sz w:val="24"/>
          <w:szCs w:val="24"/>
        </w:rPr>
        <w:t>0</w:t>
      </w:r>
      <w:r w:rsidR="00C93354" w:rsidRPr="002F2498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2F2498" w:rsidRDefault="006F400A" w:rsidP="004A7F2B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Pr="002F2498" w:rsidRDefault="00D718F1" w:rsidP="004A7F2B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44F4C832" w14:textId="18B3559B" w:rsidR="006F400A" w:rsidRPr="00E44581" w:rsidRDefault="00460022" w:rsidP="00E44581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Obecni c</w:t>
      </w:r>
      <w:r w:rsidR="006F400A" w:rsidRPr="002F2498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D718F1" w:rsidRPr="002F2498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r w:rsidR="006F400A" w:rsidRPr="002F2498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7DB1119C" w14:textId="28DF3BC5" w:rsidR="009737F5" w:rsidRPr="002F2498" w:rsidRDefault="00E76A84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1</w:t>
      </w:r>
      <w:r w:rsidR="00342B4B" w:rsidRPr="002F2498">
        <w:rPr>
          <w:rFonts w:ascii="Verdana" w:hAnsi="Verdana" w:cs="Times New Roman"/>
          <w:sz w:val="24"/>
          <w:szCs w:val="24"/>
        </w:rPr>
        <w:t xml:space="preserve">. </w:t>
      </w:r>
      <w:r w:rsidR="003F414C" w:rsidRPr="002F2498">
        <w:rPr>
          <w:rFonts w:ascii="Verdana" w:hAnsi="Verdana" w:cs="Times New Roman"/>
          <w:sz w:val="24"/>
          <w:szCs w:val="24"/>
        </w:rPr>
        <w:t>Damian Sawczak</w:t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  <w:t>- Przewodnicząc</w:t>
      </w:r>
      <w:r w:rsidR="0041015D" w:rsidRPr="002F2498">
        <w:rPr>
          <w:rFonts w:ascii="Verdana" w:hAnsi="Verdana" w:cs="Times New Roman"/>
          <w:sz w:val="24"/>
          <w:szCs w:val="24"/>
        </w:rPr>
        <w:t>y</w:t>
      </w:r>
      <w:r w:rsidR="009737F5" w:rsidRPr="002F2498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2F31E4F6" w:rsidR="00A37D6E" w:rsidRPr="002F2498" w:rsidRDefault="009737F5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2.</w:t>
      </w:r>
      <w:r w:rsidR="00A005F0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Renata Fredyk</w:t>
      </w:r>
      <w:r w:rsidR="003F414C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  <w:t>- Z-ca Przewodniczącego</w:t>
      </w:r>
    </w:p>
    <w:p w14:paraId="73307F09" w14:textId="28298896" w:rsidR="00A37D6E" w:rsidRPr="002F2498" w:rsidRDefault="00A37D6E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3.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Łukasz Jaźwiec</w:t>
      </w:r>
      <w:r w:rsidRPr="002F2498">
        <w:rPr>
          <w:rFonts w:ascii="Verdana" w:hAnsi="Verdana" w:cs="Times New Roman"/>
          <w:sz w:val="24"/>
          <w:szCs w:val="24"/>
        </w:rPr>
        <w:tab/>
      </w:r>
      <w:r w:rsidR="00D81C5D" w:rsidRPr="002F2498">
        <w:rPr>
          <w:rFonts w:ascii="Verdana" w:hAnsi="Verdana" w:cs="Times New Roman"/>
          <w:sz w:val="24"/>
          <w:szCs w:val="24"/>
        </w:rPr>
        <w:tab/>
      </w:r>
      <w:r w:rsidR="0049573F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</w:p>
    <w:p w14:paraId="26868324" w14:textId="4B74CC8E" w:rsidR="00A37D6E" w:rsidRPr="002F2498" w:rsidRDefault="00A37D6E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4.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Tomasz Ogrodnik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="00CB44F1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</w:p>
    <w:p w14:paraId="5D0D3A87" w14:textId="4C70A694" w:rsidR="006740AF" w:rsidRPr="002F2498" w:rsidRDefault="00E44581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5</w:t>
      </w:r>
      <w:r w:rsidR="006740AF" w:rsidRPr="002F2498">
        <w:rPr>
          <w:rFonts w:ascii="Verdana" w:hAnsi="Verdana" w:cs="Times New Roman"/>
          <w:sz w:val="24"/>
          <w:szCs w:val="24"/>
        </w:rPr>
        <w:t>. Sylwester Łasocha</w:t>
      </w:r>
      <w:r w:rsidR="006740AF" w:rsidRPr="002F2498">
        <w:rPr>
          <w:rFonts w:ascii="Verdana" w:hAnsi="Verdana" w:cs="Times New Roman"/>
          <w:sz w:val="24"/>
          <w:szCs w:val="24"/>
        </w:rPr>
        <w:tab/>
      </w:r>
      <w:r w:rsidR="006740AF" w:rsidRPr="002F2498">
        <w:rPr>
          <w:rFonts w:ascii="Verdana" w:hAnsi="Verdana" w:cs="Times New Roman"/>
          <w:sz w:val="24"/>
          <w:szCs w:val="24"/>
        </w:rPr>
        <w:tab/>
      </w:r>
      <w:r w:rsidR="006740AF" w:rsidRPr="002F2498">
        <w:rPr>
          <w:rFonts w:ascii="Verdana" w:hAnsi="Verdana" w:cs="Times New Roman"/>
          <w:sz w:val="24"/>
          <w:szCs w:val="24"/>
        </w:rPr>
        <w:tab/>
      </w:r>
      <w:r w:rsidR="006740AF" w:rsidRPr="002F2498">
        <w:rPr>
          <w:rFonts w:ascii="Verdana" w:hAnsi="Verdana" w:cs="Times New Roman"/>
          <w:sz w:val="24"/>
          <w:szCs w:val="24"/>
        </w:rPr>
        <w:tab/>
        <w:t>- Członek Komisji</w:t>
      </w:r>
    </w:p>
    <w:p w14:paraId="2DF788DC" w14:textId="77777777" w:rsidR="00E44581" w:rsidRDefault="00E44581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3224C20B" w14:textId="346A0B2A" w:rsidR="00E44581" w:rsidRPr="002F2498" w:rsidRDefault="00E44581" w:rsidP="00E44581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>Nieo</w:t>
      </w:r>
      <w:r w:rsidRPr="002F2498">
        <w:rPr>
          <w:rFonts w:ascii="Verdana" w:hAnsi="Verdana" w:cs="Times New Roman"/>
          <w:b/>
          <w:sz w:val="24"/>
          <w:szCs w:val="24"/>
        </w:rPr>
        <w:t>becni członkowie Komisji Rozwoju Gospodarczego i Finansów według listy obecności:</w:t>
      </w:r>
    </w:p>
    <w:p w14:paraId="50501792" w14:textId="067B3294" w:rsidR="00E44581" w:rsidRPr="002F2498" w:rsidRDefault="00E44581" w:rsidP="00E44581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1</w:t>
      </w:r>
      <w:r w:rsidRPr="002F2498">
        <w:rPr>
          <w:rFonts w:ascii="Verdana" w:hAnsi="Verdana" w:cs="Times New Roman"/>
          <w:sz w:val="24"/>
          <w:szCs w:val="24"/>
        </w:rPr>
        <w:t>. Grzegorz Przybylski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  <w:t>- Członek Komisji</w:t>
      </w:r>
      <w:r w:rsidRPr="002F2498">
        <w:rPr>
          <w:rFonts w:ascii="Verdana" w:hAnsi="Verdana" w:cs="Times New Roman"/>
          <w:sz w:val="24"/>
          <w:szCs w:val="24"/>
        </w:rPr>
        <w:tab/>
      </w:r>
    </w:p>
    <w:p w14:paraId="2BA52F35" w14:textId="7B0E8F3D" w:rsidR="00E44581" w:rsidRPr="002F2498" w:rsidRDefault="00E44581" w:rsidP="00E44581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2</w:t>
      </w:r>
      <w:r w:rsidRPr="002F2498">
        <w:rPr>
          <w:rFonts w:ascii="Verdana" w:hAnsi="Verdana" w:cs="Times New Roman"/>
          <w:sz w:val="24"/>
          <w:szCs w:val="24"/>
        </w:rPr>
        <w:t>. Rafał Więcewicz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  <w:t xml:space="preserve">- </w:t>
      </w:r>
      <w:bookmarkStart w:id="2" w:name="_Hlk175053130"/>
      <w:r w:rsidRPr="002F2498">
        <w:rPr>
          <w:rFonts w:ascii="Verdana" w:hAnsi="Verdana" w:cs="Times New Roman"/>
          <w:sz w:val="24"/>
          <w:szCs w:val="24"/>
        </w:rPr>
        <w:t>Członek Komisji</w:t>
      </w:r>
      <w:bookmarkEnd w:id="2"/>
    </w:p>
    <w:p w14:paraId="1161D41F" w14:textId="4FF22290" w:rsidR="00F0765D" w:rsidRPr="002F2498" w:rsidRDefault="009737F5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</w:p>
    <w:p w14:paraId="7ED22EE8" w14:textId="77777777" w:rsidR="003F414C" w:rsidRPr="002F2498" w:rsidRDefault="003F414C" w:rsidP="004A7F2B">
      <w:pPr>
        <w:keepNext/>
        <w:keepLines/>
        <w:spacing w:before="200" w:after="0" w:line="36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3" w:name="_Hlk180402222"/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327B3C61" w14:textId="476710E4" w:rsidR="006740AF" w:rsidRPr="004067DF" w:rsidRDefault="00E44581" w:rsidP="004067DF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Renata Szewczyk-Sacher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I Z-ca Prezydenta Miasta</w:t>
      </w:r>
    </w:p>
    <w:p w14:paraId="2C423B51" w14:textId="5CECA9A7" w:rsidR="00B53D16" w:rsidRPr="002F2498" w:rsidRDefault="00E44581" w:rsidP="004A7F2B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 w:hanging="34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Beata Sulska</w:t>
      </w:r>
      <w:r w:rsidR="003F414C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3F414C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 w:rsidR="006755B7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Naczelnik Wydziału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S</w:t>
      </w:r>
      <w:r w:rsidR="004A7F2B">
        <w:rPr>
          <w:rFonts w:ascii="Verdana" w:eastAsia="Times New Roman" w:hAnsi="Verdana" w:cs="Times New Roman"/>
          <w:sz w:val="24"/>
          <w:szCs w:val="24"/>
          <w:lang w:eastAsia="pl-PL"/>
        </w:rPr>
        <w:t>P</w:t>
      </w:r>
    </w:p>
    <w:p w14:paraId="636D18E3" w14:textId="39BBCD00" w:rsidR="004A7F2B" w:rsidRPr="004A7F2B" w:rsidRDefault="00E44581" w:rsidP="00E44581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Paweł Dul</w:t>
      </w:r>
      <w:r w:rsidR="0082446C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Dyrektor MOSiR</w:t>
      </w:r>
    </w:p>
    <w:p w14:paraId="00125B78" w14:textId="6B60B758" w:rsidR="0082446C" w:rsidRDefault="0082446C" w:rsidP="004A7F2B">
      <w:p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57FFD02C" w14:textId="77777777" w:rsidR="004067DF" w:rsidRPr="002F2498" w:rsidRDefault="004067DF" w:rsidP="004A7F2B">
      <w:p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9D9E382" w14:textId="6C893DB7" w:rsidR="003F414C" w:rsidRPr="00E44581" w:rsidRDefault="002F2498" w:rsidP="00E44581">
      <w:p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552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6755B7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                                            </w:t>
      </w:r>
      <w:bookmarkEnd w:id="3"/>
    </w:p>
    <w:p w14:paraId="21BF7C67" w14:textId="2B51B901" w:rsidR="006F400A" w:rsidRPr="002F2498" w:rsidRDefault="006F400A" w:rsidP="004A7F2B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lastRenderedPageBreak/>
        <w:t>Proponowany porządek posiedzenia:</w:t>
      </w:r>
    </w:p>
    <w:p w14:paraId="3D957D1A" w14:textId="77777777" w:rsidR="00E44581" w:rsidRPr="00E44581" w:rsidRDefault="00E44581" w:rsidP="00E44581">
      <w:pPr>
        <w:numPr>
          <w:ilvl w:val="0"/>
          <w:numId w:val="6"/>
        </w:numPr>
        <w:spacing w:after="0" w:line="360" w:lineRule="auto"/>
        <w:ind w:left="284" w:hanging="284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E44581">
        <w:rPr>
          <w:rFonts w:ascii="Verdana" w:eastAsia="Times New Roman" w:hAnsi="Verdana" w:cs="Times New Roman"/>
          <w:bCs/>
          <w:sz w:val="24"/>
          <w:szCs w:val="24"/>
          <w:lang w:eastAsia="pl-PL"/>
        </w:rPr>
        <w:t>Otwarcie posiedzenia, stwierdzenie quorum i przyjęcie porządku posiedzenia.</w:t>
      </w:r>
    </w:p>
    <w:p w14:paraId="2AED1EFF" w14:textId="77777777" w:rsidR="00E44581" w:rsidRPr="00E44581" w:rsidRDefault="00E44581" w:rsidP="00E44581">
      <w:pPr>
        <w:numPr>
          <w:ilvl w:val="0"/>
          <w:numId w:val="6"/>
        </w:numPr>
        <w:spacing w:after="0" w:line="360" w:lineRule="auto"/>
        <w:ind w:left="284" w:hanging="284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E44581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Stan infrastruktury sportowej w Gminie Miejskiej Bolesławiec </w:t>
      </w:r>
      <w:r w:rsidRPr="00E44581">
        <w:rPr>
          <w:rFonts w:ascii="Verdana" w:eastAsia="Times New Roman" w:hAnsi="Verdana" w:cs="Times New Roman"/>
          <w:bCs/>
          <w:sz w:val="24"/>
          <w:szCs w:val="24"/>
          <w:lang w:eastAsia="pl-PL"/>
        </w:rPr>
        <w:br/>
        <w:t>i możliwość wykorzystania jej dla dobra mieszkańców.</w:t>
      </w:r>
    </w:p>
    <w:p w14:paraId="65CADA3A" w14:textId="77777777" w:rsidR="00E44581" w:rsidRPr="00E44581" w:rsidRDefault="00E44581" w:rsidP="00E44581">
      <w:pPr>
        <w:numPr>
          <w:ilvl w:val="0"/>
          <w:numId w:val="6"/>
        </w:numPr>
        <w:spacing w:after="0" w:line="360" w:lineRule="auto"/>
        <w:ind w:left="284" w:hanging="284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E44581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Analiza wydatkowania środków pochodzących z wydawanych zezwoleń na sprzedaż napojów alkoholowych w 2025 roku. </w:t>
      </w:r>
    </w:p>
    <w:p w14:paraId="3222C8C0" w14:textId="77777777" w:rsidR="00E44581" w:rsidRPr="00E44581" w:rsidRDefault="00E44581" w:rsidP="00E44581">
      <w:pPr>
        <w:numPr>
          <w:ilvl w:val="0"/>
          <w:numId w:val="6"/>
        </w:numPr>
        <w:spacing w:after="0" w:line="360" w:lineRule="auto"/>
        <w:ind w:left="284" w:hanging="284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E44581">
        <w:rPr>
          <w:rFonts w:ascii="Verdana" w:eastAsia="Times New Roman" w:hAnsi="Verdana" w:cs="Times New Roman"/>
          <w:bCs/>
          <w:sz w:val="24"/>
          <w:szCs w:val="24"/>
          <w:lang w:eastAsia="pl-PL"/>
        </w:rPr>
        <w:t>Sprawy bieżące i organizacyjne.</w:t>
      </w:r>
    </w:p>
    <w:p w14:paraId="7B7C33E1" w14:textId="77777777" w:rsidR="00E44581" w:rsidRPr="00E44581" w:rsidRDefault="00E44581" w:rsidP="00E44581">
      <w:pPr>
        <w:numPr>
          <w:ilvl w:val="0"/>
          <w:numId w:val="6"/>
        </w:numPr>
        <w:spacing w:after="0" w:line="360" w:lineRule="auto"/>
        <w:ind w:left="284" w:hanging="284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E44581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Przyjęcie protokołu poprzedniego posiedzenia Komisji. </w:t>
      </w:r>
    </w:p>
    <w:p w14:paraId="66DF3F8A" w14:textId="77777777" w:rsidR="00E44581" w:rsidRPr="00E44581" w:rsidRDefault="00E44581" w:rsidP="00E44581">
      <w:pPr>
        <w:numPr>
          <w:ilvl w:val="0"/>
          <w:numId w:val="6"/>
        </w:numPr>
        <w:spacing w:after="0" w:line="360" w:lineRule="auto"/>
        <w:ind w:left="284" w:hanging="284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E44581">
        <w:rPr>
          <w:rFonts w:ascii="Verdana" w:eastAsia="Times New Roman" w:hAnsi="Verdana" w:cs="Times New Roman"/>
          <w:bCs/>
          <w:sz w:val="24"/>
          <w:szCs w:val="24"/>
          <w:lang w:eastAsia="pl-PL"/>
        </w:rPr>
        <w:t>Zamknięcie posiedzenia.</w:t>
      </w:r>
    </w:p>
    <w:p w14:paraId="6FD0C2BE" w14:textId="579D7C89" w:rsidR="00B53D16" w:rsidRPr="002F2498" w:rsidRDefault="00B53D16" w:rsidP="004A7F2B">
      <w:pPr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4ACAE096" w:rsidR="006F400A" w:rsidRPr="002F2498" w:rsidRDefault="006F400A" w:rsidP="004A7F2B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2F2498" w:rsidRDefault="003F414C" w:rsidP="004A7F2B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2F2498" w:rsidRDefault="006F400A" w:rsidP="004A7F2B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2F2498" w:rsidRDefault="00B91FEA" w:rsidP="004A7F2B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38CCC36C" w14:textId="5AB5A5F8" w:rsidR="00C1259C" w:rsidRPr="002F2498" w:rsidRDefault="000339F7" w:rsidP="005D3828">
      <w:pPr>
        <w:spacing w:after="0" w:line="360" w:lineRule="auto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4101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3F414C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Rozwoju Gospodarczego i Finansów Damian Sawczak</w:t>
      </w:r>
      <w:r w:rsidR="00D81C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4101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2FE90632" w14:textId="32168417" w:rsidR="00E27A65" w:rsidRPr="005D3828" w:rsidRDefault="005A299C" w:rsidP="005D3828">
      <w:pPr>
        <w:pStyle w:val="Nagwek1"/>
        <w:spacing w:line="360" w:lineRule="auto"/>
        <w:ind w:left="709" w:hanging="709"/>
        <w:rPr>
          <w:rFonts w:eastAsia="Times New Roman"/>
          <w:lang w:eastAsia="pl-PL"/>
        </w:rPr>
      </w:pPr>
      <w:r w:rsidRPr="002F2498">
        <w:t xml:space="preserve">Ad </w:t>
      </w:r>
      <w:r w:rsidR="006F400A" w:rsidRPr="002F2498">
        <w:t>2</w:t>
      </w:r>
      <w:r w:rsidRPr="002F2498">
        <w:t>.</w:t>
      </w:r>
      <w:r w:rsidR="00CD78A9" w:rsidRPr="002F2498">
        <w:rPr>
          <w:rFonts w:eastAsia="Times New Roman"/>
          <w:lang w:eastAsia="pl-PL"/>
        </w:rPr>
        <w:t xml:space="preserve"> </w:t>
      </w:r>
      <w:bookmarkStart w:id="4" w:name="_Hlk180066449"/>
      <w:r w:rsidR="005D3828" w:rsidRPr="005D3828">
        <w:rPr>
          <w:rFonts w:eastAsia="Times New Roman"/>
          <w:lang w:eastAsia="pl-PL"/>
        </w:rPr>
        <w:t xml:space="preserve">Stan infrastruktury sportowej </w:t>
      </w:r>
      <w:r w:rsidR="005D3828">
        <w:rPr>
          <w:rFonts w:eastAsia="Times New Roman"/>
          <w:lang w:eastAsia="pl-PL"/>
        </w:rPr>
        <w:t xml:space="preserve">w Gminie Miejskiej Bolesławiec </w:t>
      </w:r>
      <w:r w:rsidR="005D3828" w:rsidRPr="005D3828">
        <w:rPr>
          <w:rFonts w:eastAsia="Times New Roman"/>
          <w:lang w:eastAsia="pl-PL"/>
        </w:rPr>
        <w:t>i możliwość wykorzystania jej dla dobra mieszkańców.</w:t>
      </w:r>
    </w:p>
    <w:p w14:paraId="51123025" w14:textId="26E77DA6" w:rsidR="00E27A65" w:rsidRPr="002F2498" w:rsidRDefault="00E27A65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D718F1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597887AC" w14:textId="3B2DEF81" w:rsidR="005D3828" w:rsidRDefault="005350A0" w:rsidP="00507B08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>Informacj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ę</w:t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na powyższy temat</w:t>
      </w:r>
      <w:r w:rsidR="008F51B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D382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członkowie Komisji otrzymali </w:t>
      </w:r>
      <w:r w:rsidR="005D3828">
        <w:rPr>
          <w:rFonts w:ascii="Verdana" w:eastAsia="Times New Roman" w:hAnsi="Verdana" w:cs="Times New Roman"/>
          <w:sz w:val="24"/>
          <w:szCs w:val="24"/>
          <w:lang w:eastAsia="pl-PL"/>
        </w:rPr>
        <w:br/>
        <w:t>z odpowiednim wyprzedzeniem.</w:t>
      </w:r>
    </w:p>
    <w:p w14:paraId="2A228A53" w14:textId="38E58782" w:rsidR="005D3828" w:rsidRDefault="005D3828" w:rsidP="00507B08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  <w:t>informacja</w:t>
      </w:r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– zał. nr 1</w:t>
      </w:r>
    </w:p>
    <w:p w14:paraId="588C6B61" w14:textId="77777777" w:rsidR="005D3828" w:rsidRDefault="005D3828" w:rsidP="00507B08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11132B50" w14:textId="3EBCD79E" w:rsidR="008F51B7" w:rsidRDefault="005D3828" w:rsidP="00507B08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Informację </w:t>
      </w:r>
      <w:r w:rsidR="00507B0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zreferował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Dyrektor MOSiR Paweł Dul</w:t>
      </w:r>
      <w:r w:rsidR="00507B0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. </w:t>
      </w:r>
      <w:r w:rsidR="008F51B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40A65713" w14:textId="77777777" w:rsidR="008F51B7" w:rsidRDefault="008F51B7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6DA8914D" w14:textId="39F2081A" w:rsidR="005D3828" w:rsidRDefault="005D3828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ab/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W dyskusji udział wzięli – obok Przewodniczącego Komisji Damiana Sawczaka – radni: Renata Fredyk, Łukasz Jaźwiec, Dyrektor MOSiR Paweł Dul oraz I Z-ca Prezydenta Miasta Renata Szewczyk-Sacher. </w:t>
      </w:r>
    </w:p>
    <w:p w14:paraId="10821715" w14:textId="5BA50785" w:rsidR="005350A0" w:rsidRPr="002F2498" w:rsidRDefault="008F51B7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5350A0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5350A0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5350A0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5350A0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5350A0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5350A0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5350A0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5350A0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bookmarkStart w:id="5" w:name="_Hlk197960016"/>
    </w:p>
    <w:bookmarkEnd w:id="4"/>
    <w:bookmarkEnd w:id="5"/>
    <w:p w14:paraId="311F186D" w14:textId="4BE67EC0" w:rsidR="00F20D43" w:rsidRDefault="00F20D43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DB6C72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Komisja RGiF </w:t>
      </w:r>
      <w:r w:rsidR="005350A0" w:rsidRPr="00DB6C72">
        <w:rPr>
          <w:rFonts w:ascii="Verdana" w:eastAsia="Times New Roman" w:hAnsi="Verdana" w:cs="Times New Roman"/>
          <w:bCs/>
          <w:sz w:val="24"/>
          <w:szCs w:val="24"/>
          <w:lang w:eastAsia="pl-PL"/>
        </w:rPr>
        <w:t>przyjęła powyższą informację do wiadomości.</w:t>
      </w:r>
    </w:p>
    <w:p w14:paraId="0949090C" w14:textId="77777777" w:rsidR="00DB6C72" w:rsidRPr="00DB6C72" w:rsidRDefault="00DB6C72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19D03641" w14:textId="53D1AF4A" w:rsidR="00507B08" w:rsidRDefault="005D3828" w:rsidP="005D3828">
      <w:pPr>
        <w:pStyle w:val="Nagwek1"/>
        <w:spacing w:line="360" w:lineRule="auto"/>
        <w:ind w:left="709" w:hanging="709"/>
      </w:pPr>
      <w:r>
        <w:t>Ad 3</w:t>
      </w:r>
      <w:r w:rsidR="005350A0" w:rsidRPr="002F2498">
        <w:t>. </w:t>
      </w:r>
      <w:r w:rsidRPr="005D3828">
        <w:t xml:space="preserve">Analiza wydatkowania środków pochodzących </w:t>
      </w:r>
      <w:r>
        <w:br/>
      </w:r>
      <w:r w:rsidRPr="005D3828">
        <w:t xml:space="preserve">z wydawanych zezwoleń na sprzedaż napojów alkoholowych w 2025 roku.  </w:t>
      </w:r>
    </w:p>
    <w:p w14:paraId="2E3E9734" w14:textId="77777777" w:rsidR="005D3828" w:rsidRPr="005D3828" w:rsidRDefault="005D3828" w:rsidP="005D3828"/>
    <w:p w14:paraId="53DF9A24" w14:textId="77777777" w:rsidR="0086347D" w:rsidRDefault="005350A0" w:rsidP="004A7F2B">
      <w:pPr>
        <w:tabs>
          <w:tab w:val="left" w:pos="8222"/>
        </w:tabs>
        <w:spacing w:line="360" w:lineRule="auto"/>
        <w:ind w:right="-288" w:firstLine="851"/>
        <w:rPr>
          <w:rFonts w:ascii="Verdana" w:hAnsi="Verdana"/>
          <w:sz w:val="24"/>
          <w:szCs w:val="24"/>
        </w:rPr>
      </w:pPr>
      <w:bookmarkStart w:id="6" w:name="_Hlk193276692"/>
      <w:r w:rsidRPr="002F2498">
        <w:rPr>
          <w:rFonts w:ascii="Verdana" w:hAnsi="Verdana"/>
          <w:sz w:val="24"/>
          <w:szCs w:val="24"/>
        </w:rPr>
        <w:t xml:space="preserve">Informację na powyższy temat radni otrzymali </w:t>
      </w:r>
      <w:r w:rsidR="0086347D" w:rsidRPr="0086347D">
        <w:rPr>
          <w:rFonts w:ascii="Verdana" w:hAnsi="Verdana"/>
          <w:sz w:val="24"/>
          <w:szCs w:val="24"/>
        </w:rPr>
        <w:t xml:space="preserve">z odpowiednim wyprzedzeniem. </w:t>
      </w:r>
    </w:p>
    <w:p w14:paraId="323B8041" w14:textId="2FB419B4" w:rsidR="005D3828" w:rsidRDefault="00385CE5" w:rsidP="005D3828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  <w:t>informacja</w:t>
      </w:r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– zał. nr </w:t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2</w:t>
      </w:r>
    </w:p>
    <w:p w14:paraId="2B4ACAEF" w14:textId="77777777" w:rsidR="005D3828" w:rsidRPr="005D3828" w:rsidRDefault="005D3828" w:rsidP="005D3828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57245D9F" w14:textId="77777777" w:rsidR="005D3828" w:rsidRDefault="005350A0" w:rsidP="004A7F2B">
      <w:pPr>
        <w:tabs>
          <w:tab w:val="left" w:pos="8222"/>
        </w:tabs>
        <w:spacing w:line="360" w:lineRule="auto"/>
        <w:ind w:right="-288" w:firstLine="851"/>
        <w:rPr>
          <w:rFonts w:ascii="Verdana" w:hAnsi="Verdana"/>
          <w:sz w:val="24"/>
          <w:szCs w:val="24"/>
        </w:rPr>
      </w:pPr>
      <w:r w:rsidRPr="002F2498">
        <w:rPr>
          <w:rFonts w:ascii="Verdana" w:hAnsi="Verdana"/>
          <w:sz w:val="24"/>
          <w:szCs w:val="24"/>
        </w:rPr>
        <w:t xml:space="preserve">Informację zreferowała </w:t>
      </w:r>
      <w:bookmarkStart w:id="7" w:name="_Hlk191638733"/>
      <w:r w:rsidR="005D3828">
        <w:rPr>
          <w:rFonts w:ascii="Verdana" w:hAnsi="Verdana"/>
          <w:sz w:val="24"/>
          <w:szCs w:val="24"/>
        </w:rPr>
        <w:t>Naczelniczka Wydziału Społecznego Beata Sulska.</w:t>
      </w:r>
    </w:p>
    <w:p w14:paraId="05474AE6" w14:textId="73574872" w:rsidR="005350A0" w:rsidRPr="002F2498" w:rsidRDefault="005D3828" w:rsidP="005D3828">
      <w:pPr>
        <w:tabs>
          <w:tab w:val="left" w:pos="8222"/>
        </w:tabs>
        <w:spacing w:line="360" w:lineRule="auto"/>
        <w:ind w:right="-288" w:firstLine="851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Do przedmiotowego tematu odniósł się radny Tomasz Ogrodnik. Wyjaśnień udzieliła Naczelniczka Wydziału Społecznego Beata Sulska.</w:t>
      </w:r>
      <w:r w:rsidR="00507B08">
        <w:rPr>
          <w:rFonts w:ascii="Verdana" w:hAnsi="Verdana"/>
          <w:sz w:val="24"/>
          <w:szCs w:val="24"/>
        </w:rPr>
        <w:t xml:space="preserve"> </w:t>
      </w:r>
    </w:p>
    <w:p w14:paraId="77C9221A" w14:textId="5F4652EB" w:rsidR="005350A0" w:rsidRPr="002F2498" w:rsidRDefault="005350A0" w:rsidP="004A7F2B">
      <w:pPr>
        <w:tabs>
          <w:tab w:val="left" w:pos="8222"/>
        </w:tabs>
        <w:spacing w:line="360" w:lineRule="auto"/>
        <w:ind w:right="-288"/>
        <w:rPr>
          <w:rFonts w:ascii="Verdana" w:hAnsi="Verdana"/>
          <w:sz w:val="24"/>
          <w:szCs w:val="24"/>
        </w:rPr>
      </w:pPr>
      <w:r w:rsidRPr="002F2498">
        <w:rPr>
          <w:rFonts w:ascii="Verdana" w:hAnsi="Verdana"/>
          <w:sz w:val="24"/>
          <w:szCs w:val="24"/>
        </w:rPr>
        <w:t xml:space="preserve">        </w:t>
      </w:r>
      <w:r w:rsidR="00507B08">
        <w:rPr>
          <w:rFonts w:ascii="Verdana" w:hAnsi="Verdana"/>
          <w:sz w:val="24"/>
          <w:szCs w:val="24"/>
        </w:rPr>
        <w:t xml:space="preserve"> </w:t>
      </w:r>
      <w:r w:rsidRPr="002F2498">
        <w:rPr>
          <w:rFonts w:ascii="Verdana" w:hAnsi="Verdana"/>
          <w:sz w:val="24"/>
          <w:szCs w:val="24"/>
        </w:rPr>
        <w:t>Komisja RGiF przyjęła powyższą informację do wiadomości.</w:t>
      </w:r>
    </w:p>
    <w:bookmarkEnd w:id="6"/>
    <w:bookmarkEnd w:id="7"/>
    <w:p w14:paraId="229C5766" w14:textId="77777777" w:rsidR="00C62ED0" w:rsidRDefault="00C62ED0" w:rsidP="004A7F2B">
      <w:pPr>
        <w:tabs>
          <w:tab w:val="left" w:pos="8222"/>
        </w:tabs>
        <w:spacing w:line="360" w:lineRule="auto"/>
        <w:ind w:left="851" w:right="-288" w:hanging="851"/>
        <w:rPr>
          <w:rFonts w:ascii="Verdana" w:hAnsi="Verdana"/>
          <w:b/>
          <w:bCs/>
          <w:sz w:val="24"/>
          <w:szCs w:val="24"/>
        </w:rPr>
      </w:pPr>
    </w:p>
    <w:p w14:paraId="55B6831F" w14:textId="01F4ACF8" w:rsidR="002649C1" w:rsidRPr="00241571" w:rsidRDefault="005350A0" w:rsidP="004A7F2B">
      <w:pPr>
        <w:tabs>
          <w:tab w:val="left" w:pos="8222"/>
        </w:tabs>
        <w:spacing w:line="360" w:lineRule="auto"/>
        <w:ind w:left="851" w:right="-288" w:hanging="851"/>
        <w:rPr>
          <w:rFonts w:ascii="Verdana" w:hAnsi="Verdana"/>
          <w:sz w:val="24"/>
          <w:szCs w:val="24"/>
        </w:rPr>
      </w:pPr>
      <w:r w:rsidRPr="00F01FC0">
        <w:rPr>
          <w:rFonts w:ascii="Verdana" w:hAnsi="Verdana"/>
          <w:b/>
          <w:bCs/>
          <w:sz w:val="24"/>
          <w:szCs w:val="24"/>
        </w:rPr>
        <w:t>Ad 4.</w:t>
      </w:r>
      <w:r w:rsidR="00241571">
        <w:rPr>
          <w:rFonts w:ascii="Verdana" w:hAnsi="Verdana"/>
          <w:b/>
          <w:bCs/>
          <w:sz w:val="24"/>
          <w:szCs w:val="24"/>
        </w:rPr>
        <w:t xml:space="preserve"> 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0D7C937E" w:rsidR="002649C1" w:rsidRDefault="00507B08" w:rsidP="00507B08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 w:rsidRPr="00507B08">
        <w:rPr>
          <w:rFonts w:ascii="Verdana" w:hAnsi="Verdana" w:cs="Times New Roman"/>
          <w:sz w:val="24"/>
          <w:szCs w:val="24"/>
        </w:rPr>
        <w:t xml:space="preserve">W tym punkcie obrad Komisja nie poruszyła żadnych tematów. </w:t>
      </w:r>
    </w:p>
    <w:p w14:paraId="6445BAED" w14:textId="77777777" w:rsidR="00507B08" w:rsidRPr="00507B08" w:rsidRDefault="00507B08" w:rsidP="00507B08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</w:p>
    <w:p w14:paraId="26D8CCA8" w14:textId="493FAE7E" w:rsidR="00507B08" w:rsidRDefault="003D41E1" w:rsidP="005D3828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  <w:r w:rsidRPr="00F01FC0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507B08">
        <w:rPr>
          <w:rFonts w:ascii="Verdana" w:hAnsi="Verdana" w:cs="Times New Roman"/>
          <w:b/>
          <w:bCs/>
          <w:sz w:val="24"/>
          <w:szCs w:val="24"/>
        </w:rPr>
        <w:t>5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>.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ab/>
      </w:r>
      <w:r w:rsidR="00F01FC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>Przyjęcie protokołów poprzednich posiedzeń Komisji.</w:t>
      </w:r>
    </w:p>
    <w:p w14:paraId="2B15ED91" w14:textId="77777777" w:rsidR="005D3828" w:rsidRPr="005D3828" w:rsidRDefault="005D3828" w:rsidP="005D3828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</w:p>
    <w:p w14:paraId="286EE61C" w14:textId="0BE1FD8E" w:rsidR="00403314" w:rsidRDefault="00507B08" w:rsidP="005D3828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Komisja Rozwoju Gospodarczego i Finansów przyjęła </w:t>
      </w:r>
      <w:r>
        <w:rPr>
          <w:rFonts w:ascii="Verdana" w:hAnsi="Verdana" w:cs="Times New Roman"/>
          <w:sz w:val="24"/>
          <w:szCs w:val="24"/>
        </w:rPr>
        <w:t>protokoły</w:t>
      </w:r>
      <w:r w:rsidRPr="00507B08">
        <w:rPr>
          <w:rFonts w:ascii="Verdana" w:hAnsi="Verdana" w:cs="Times New Roman"/>
          <w:sz w:val="24"/>
          <w:szCs w:val="24"/>
        </w:rPr>
        <w:t xml:space="preserve"> </w:t>
      </w:r>
      <w:r w:rsidR="004067DF">
        <w:rPr>
          <w:rFonts w:ascii="Verdana" w:hAnsi="Verdana" w:cs="Times New Roman"/>
          <w:sz w:val="24"/>
          <w:szCs w:val="24"/>
        </w:rPr>
        <w:br/>
      </w:r>
      <w:r w:rsidR="00C62ED0" w:rsidRPr="00C62ED0">
        <w:rPr>
          <w:rFonts w:ascii="Verdana" w:hAnsi="Verdana" w:cs="Times New Roman"/>
          <w:sz w:val="24"/>
          <w:szCs w:val="24"/>
        </w:rPr>
        <w:t xml:space="preserve">nr </w:t>
      </w:r>
      <w:r w:rsidR="005D3828">
        <w:rPr>
          <w:rFonts w:ascii="Verdana" w:hAnsi="Verdana" w:cs="Times New Roman"/>
          <w:sz w:val="24"/>
          <w:szCs w:val="24"/>
        </w:rPr>
        <w:t>5/2026 oraz nr 6/2026</w:t>
      </w:r>
      <w:r w:rsidR="00C62ED0" w:rsidRPr="00C62ED0">
        <w:rPr>
          <w:rFonts w:ascii="Verdana" w:hAnsi="Verdana" w:cs="Times New Roman"/>
          <w:sz w:val="24"/>
          <w:szCs w:val="24"/>
        </w:rPr>
        <w:t xml:space="preserve"> r.</w:t>
      </w:r>
    </w:p>
    <w:p w14:paraId="0347ACB2" w14:textId="2FEFF9BF" w:rsidR="005D3828" w:rsidRPr="002F2498" w:rsidRDefault="004067DF" w:rsidP="005D3828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 </w:t>
      </w:r>
    </w:p>
    <w:p w14:paraId="03B10A5F" w14:textId="1476D8B8" w:rsidR="006720C4" w:rsidRPr="00F01FC0" w:rsidRDefault="003D41E1" w:rsidP="004A7F2B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F01FC0">
        <w:rPr>
          <w:rFonts w:ascii="Verdana" w:hAnsi="Verdana" w:cs="Times New Roman"/>
          <w:b/>
          <w:bCs/>
          <w:sz w:val="24"/>
          <w:szCs w:val="24"/>
        </w:rPr>
        <w:lastRenderedPageBreak/>
        <w:t xml:space="preserve">Ad </w:t>
      </w:r>
      <w:r w:rsidR="00507B08">
        <w:rPr>
          <w:rFonts w:ascii="Verdana" w:hAnsi="Verdana" w:cs="Times New Roman"/>
          <w:b/>
          <w:bCs/>
          <w:sz w:val="24"/>
          <w:szCs w:val="24"/>
        </w:rPr>
        <w:t>6</w:t>
      </w:r>
      <w:r w:rsidRPr="00F01FC0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F01FC0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F01FC0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2F2498" w:rsidRDefault="00564662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ab/>
      </w:r>
    </w:p>
    <w:p w14:paraId="0411E600" w14:textId="266BD6EF" w:rsidR="00101213" w:rsidRPr="002F2498" w:rsidRDefault="00C3061A" w:rsidP="004A7F2B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2F2498">
        <w:rPr>
          <w:rFonts w:ascii="Verdana" w:hAnsi="Verdana" w:cs="Times New Roman"/>
          <w:sz w:val="24"/>
          <w:szCs w:val="24"/>
        </w:rPr>
        <w:t>Przewodnicząc</w:t>
      </w:r>
      <w:r w:rsidR="00EE7014" w:rsidRPr="002F2498">
        <w:rPr>
          <w:rFonts w:ascii="Verdana" w:hAnsi="Verdana" w:cs="Times New Roman"/>
          <w:sz w:val="24"/>
          <w:szCs w:val="24"/>
        </w:rPr>
        <w:t>y</w:t>
      </w:r>
      <w:r w:rsidR="00C51631" w:rsidRPr="002F2498">
        <w:rPr>
          <w:rFonts w:ascii="Verdana" w:hAnsi="Verdana" w:cs="Times New Roman"/>
          <w:sz w:val="24"/>
          <w:szCs w:val="24"/>
        </w:rPr>
        <w:t xml:space="preserve"> Ko</w:t>
      </w:r>
      <w:r w:rsidRPr="002F2498">
        <w:rPr>
          <w:rFonts w:ascii="Verdana" w:hAnsi="Verdana" w:cs="Times New Roman"/>
          <w:sz w:val="24"/>
          <w:szCs w:val="24"/>
        </w:rPr>
        <w:t xml:space="preserve">misji </w:t>
      </w:r>
      <w:r w:rsidR="00B81FAD" w:rsidRPr="002F2498">
        <w:rPr>
          <w:rFonts w:ascii="Verdana" w:hAnsi="Verdana" w:cs="Times New Roman"/>
          <w:sz w:val="24"/>
          <w:szCs w:val="24"/>
        </w:rPr>
        <w:t>Rozwoju Gospodarczego i Finansów Damian Sawczak</w:t>
      </w:r>
      <w:r w:rsidR="00EE7014" w:rsidRPr="002F2498">
        <w:rPr>
          <w:rFonts w:ascii="Verdana" w:hAnsi="Verdana" w:cs="Times New Roman"/>
          <w:sz w:val="24"/>
          <w:szCs w:val="24"/>
        </w:rPr>
        <w:t xml:space="preserve"> </w:t>
      </w:r>
      <w:r w:rsidRPr="002F2498">
        <w:rPr>
          <w:rFonts w:ascii="Verdana" w:hAnsi="Verdana" w:cs="Times New Roman"/>
          <w:sz w:val="24"/>
          <w:szCs w:val="24"/>
        </w:rPr>
        <w:t>zamk</w:t>
      </w:r>
      <w:r w:rsidR="00EE7014" w:rsidRPr="002F2498">
        <w:rPr>
          <w:rFonts w:ascii="Verdana" w:hAnsi="Verdana" w:cs="Times New Roman"/>
          <w:sz w:val="24"/>
          <w:szCs w:val="24"/>
        </w:rPr>
        <w:t xml:space="preserve">nął </w:t>
      </w:r>
      <w:r w:rsidRPr="002F2498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2F2498">
        <w:rPr>
          <w:rFonts w:ascii="Verdana" w:hAnsi="Verdana" w:cs="Times New Roman"/>
          <w:sz w:val="24"/>
          <w:szCs w:val="24"/>
        </w:rPr>
        <w:t xml:space="preserve">   </w:t>
      </w:r>
    </w:p>
    <w:p w14:paraId="5785E820" w14:textId="77777777" w:rsidR="00F169C9" w:rsidRPr="00F169C9" w:rsidRDefault="00F169C9" w:rsidP="00F169C9">
      <w:pPr>
        <w:spacing w:after="0"/>
        <w:ind w:left="5103"/>
        <w:jc w:val="center"/>
        <w:rPr>
          <w:rFonts w:ascii="Verdana" w:hAnsi="Verdana" w:cs="Times New Roman"/>
          <w:szCs w:val="24"/>
        </w:rPr>
      </w:pPr>
      <w:r w:rsidRPr="00F169C9">
        <w:rPr>
          <w:rFonts w:ascii="Verdana" w:hAnsi="Verdana" w:cs="Times New Roman"/>
          <w:szCs w:val="24"/>
        </w:rPr>
        <w:t>Przewodniczący Komisji</w:t>
      </w:r>
    </w:p>
    <w:p w14:paraId="4726F688" w14:textId="77777777" w:rsidR="00F169C9" w:rsidRPr="00F169C9" w:rsidRDefault="00F169C9" w:rsidP="00F169C9">
      <w:pPr>
        <w:spacing w:after="0"/>
        <w:ind w:left="5103"/>
        <w:jc w:val="center"/>
        <w:rPr>
          <w:rFonts w:ascii="Verdana" w:hAnsi="Verdana" w:cs="Times New Roman"/>
          <w:szCs w:val="24"/>
        </w:rPr>
      </w:pPr>
      <w:r w:rsidRPr="00F169C9">
        <w:rPr>
          <w:rFonts w:ascii="Verdana" w:hAnsi="Verdana" w:cs="Times New Roman"/>
          <w:szCs w:val="24"/>
        </w:rPr>
        <w:t xml:space="preserve">Rozwoju Gospodarczego </w:t>
      </w:r>
      <w:r w:rsidRPr="00F169C9">
        <w:rPr>
          <w:rFonts w:ascii="Verdana" w:hAnsi="Verdana" w:cs="Times New Roman"/>
          <w:szCs w:val="24"/>
        </w:rPr>
        <w:br/>
        <w:t>i Finansów</w:t>
      </w:r>
    </w:p>
    <w:p w14:paraId="3CCC9041" w14:textId="77777777" w:rsidR="00F169C9" w:rsidRPr="00F169C9" w:rsidRDefault="00F169C9" w:rsidP="00F169C9">
      <w:pPr>
        <w:spacing w:after="0"/>
        <w:ind w:left="5103"/>
        <w:jc w:val="center"/>
        <w:rPr>
          <w:rFonts w:ascii="Verdana" w:hAnsi="Verdana" w:cs="Times New Roman"/>
          <w:szCs w:val="24"/>
        </w:rPr>
      </w:pPr>
    </w:p>
    <w:p w14:paraId="0EC6E715" w14:textId="77777777" w:rsidR="00F169C9" w:rsidRPr="00F169C9" w:rsidRDefault="00F169C9" w:rsidP="00F169C9">
      <w:pPr>
        <w:spacing w:after="0"/>
        <w:ind w:left="5103"/>
        <w:jc w:val="center"/>
        <w:rPr>
          <w:rFonts w:ascii="Verdana" w:hAnsi="Verdana" w:cs="Times New Roman"/>
          <w:szCs w:val="24"/>
        </w:rPr>
      </w:pPr>
      <w:r w:rsidRPr="00F169C9">
        <w:rPr>
          <w:rFonts w:ascii="Verdana" w:hAnsi="Verdana" w:cs="Times New Roman"/>
          <w:szCs w:val="24"/>
        </w:rPr>
        <w:t>/-/ Damian Sawczak</w:t>
      </w:r>
    </w:p>
    <w:p w14:paraId="507DB1D8" w14:textId="77777777" w:rsidR="00C62ED0" w:rsidRDefault="00C62ED0" w:rsidP="004A7F2B">
      <w:pPr>
        <w:spacing w:after="0" w:line="360" w:lineRule="auto"/>
        <w:rPr>
          <w:rFonts w:ascii="Verdana" w:hAnsi="Verdana" w:cs="Times New Roman"/>
          <w:sz w:val="20"/>
          <w:szCs w:val="20"/>
        </w:rPr>
      </w:pPr>
    </w:p>
    <w:p w14:paraId="70B5BC9F" w14:textId="4647EDE1" w:rsidR="0021711A" w:rsidRDefault="0021711A" w:rsidP="004A7F2B">
      <w:pPr>
        <w:spacing w:after="0" w:line="360" w:lineRule="auto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Protokołowała:</w:t>
      </w:r>
    </w:p>
    <w:p w14:paraId="2DB375C0" w14:textId="05A86242" w:rsidR="00D020C7" w:rsidRDefault="005D3828" w:rsidP="004A7F2B">
      <w:pPr>
        <w:spacing w:after="0" w:line="360" w:lineRule="auto"/>
        <w:rPr>
          <w:rFonts w:ascii="Verdana" w:hAnsi="Verdana" w:cs="Times New Roman"/>
          <w:sz w:val="20"/>
          <w:szCs w:val="20"/>
        </w:rPr>
      </w:pPr>
      <w:r w:rsidRPr="005D3828">
        <w:rPr>
          <w:rFonts w:ascii="Verdana" w:hAnsi="Verdana" w:cs="Times New Roman"/>
          <w:sz w:val="20"/>
          <w:szCs w:val="20"/>
        </w:rPr>
        <w:t>Iwona Paraniak-Cichy</w:t>
      </w:r>
    </w:p>
    <w:p w14:paraId="5E486452" w14:textId="77777777" w:rsidR="00E7653D" w:rsidRDefault="00E7653D" w:rsidP="003B7EE5">
      <w:pPr>
        <w:spacing w:after="0"/>
        <w:rPr>
          <w:rFonts w:ascii="Verdana" w:hAnsi="Verdana" w:cs="Times New Roman"/>
          <w:sz w:val="20"/>
          <w:szCs w:val="20"/>
        </w:rPr>
      </w:pPr>
    </w:p>
    <w:p w14:paraId="467EA67E" w14:textId="77777777" w:rsidR="00E7653D" w:rsidRDefault="00E7653D" w:rsidP="003B7EE5">
      <w:pPr>
        <w:spacing w:after="0"/>
        <w:rPr>
          <w:rFonts w:ascii="Verdana" w:hAnsi="Verdana" w:cs="Times New Roman"/>
          <w:sz w:val="20"/>
          <w:szCs w:val="20"/>
        </w:rPr>
      </w:pPr>
    </w:p>
    <w:p w14:paraId="4EEAEC22" w14:textId="77777777" w:rsidR="00D020C7" w:rsidRDefault="00D020C7" w:rsidP="003B7EE5">
      <w:pPr>
        <w:spacing w:after="0"/>
        <w:rPr>
          <w:rFonts w:ascii="Verdana" w:hAnsi="Verdana" w:cs="Times New Roman"/>
          <w:sz w:val="20"/>
          <w:szCs w:val="20"/>
        </w:rPr>
      </w:pPr>
    </w:p>
    <w:sectPr w:rsidR="00D020C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F535D0" w14:textId="77777777" w:rsidR="00816A2F" w:rsidRDefault="00816A2F" w:rsidP="00FE3FF6">
      <w:pPr>
        <w:spacing w:after="0" w:line="240" w:lineRule="auto"/>
      </w:pPr>
      <w:r>
        <w:separator/>
      </w:r>
    </w:p>
  </w:endnote>
  <w:endnote w:type="continuationSeparator" w:id="0">
    <w:p w14:paraId="157F2C90" w14:textId="77777777" w:rsidR="00816A2F" w:rsidRDefault="00816A2F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05364B10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5C24">
          <w:rPr>
            <w:noProof/>
          </w:rPr>
          <w:t>4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285739" w14:textId="77777777" w:rsidR="00816A2F" w:rsidRDefault="00816A2F" w:rsidP="00FE3FF6">
      <w:pPr>
        <w:spacing w:after="0" w:line="240" w:lineRule="auto"/>
      </w:pPr>
      <w:r>
        <w:separator/>
      </w:r>
    </w:p>
  </w:footnote>
  <w:footnote w:type="continuationSeparator" w:id="0">
    <w:p w14:paraId="66A84A57" w14:textId="77777777" w:rsidR="00816A2F" w:rsidRDefault="00816A2F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14CF6"/>
    <w:rsid w:val="00026660"/>
    <w:rsid w:val="000271AC"/>
    <w:rsid w:val="000304E1"/>
    <w:rsid w:val="000339F7"/>
    <w:rsid w:val="00033CF4"/>
    <w:rsid w:val="0003624A"/>
    <w:rsid w:val="000511F2"/>
    <w:rsid w:val="00055C2C"/>
    <w:rsid w:val="00073847"/>
    <w:rsid w:val="000B369D"/>
    <w:rsid w:val="000C670A"/>
    <w:rsid w:val="000E305D"/>
    <w:rsid w:val="000E327E"/>
    <w:rsid w:val="000F6659"/>
    <w:rsid w:val="00101213"/>
    <w:rsid w:val="00113592"/>
    <w:rsid w:val="001167DF"/>
    <w:rsid w:val="001211EC"/>
    <w:rsid w:val="00150742"/>
    <w:rsid w:val="0016122E"/>
    <w:rsid w:val="001821D7"/>
    <w:rsid w:val="00186159"/>
    <w:rsid w:val="0019615A"/>
    <w:rsid w:val="001B06B3"/>
    <w:rsid w:val="001B26A1"/>
    <w:rsid w:val="001B4652"/>
    <w:rsid w:val="001C063A"/>
    <w:rsid w:val="001C0D96"/>
    <w:rsid w:val="001C392D"/>
    <w:rsid w:val="001D4D6A"/>
    <w:rsid w:val="0021711A"/>
    <w:rsid w:val="00222CCD"/>
    <w:rsid w:val="00237C58"/>
    <w:rsid w:val="00241571"/>
    <w:rsid w:val="00261053"/>
    <w:rsid w:val="002649C1"/>
    <w:rsid w:val="00265CCB"/>
    <w:rsid w:val="00267A8D"/>
    <w:rsid w:val="002753B0"/>
    <w:rsid w:val="0027587D"/>
    <w:rsid w:val="002820C8"/>
    <w:rsid w:val="00293D86"/>
    <w:rsid w:val="002A41D6"/>
    <w:rsid w:val="002A7948"/>
    <w:rsid w:val="002C45EC"/>
    <w:rsid w:val="002D387E"/>
    <w:rsid w:val="002E10BD"/>
    <w:rsid w:val="002E6331"/>
    <w:rsid w:val="002F105D"/>
    <w:rsid w:val="002F2498"/>
    <w:rsid w:val="002F4993"/>
    <w:rsid w:val="002F6D42"/>
    <w:rsid w:val="0030610A"/>
    <w:rsid w:val="00312CF4"/>
    <w:rsid w:val="00314520"/>
    <w:rsid w:val="00322E47"/>
    <w:rsid w:val="00337DB3"/>
    <w:rsid w:val="00342B4B"/>
    <w:rsid w:val="00342C1A"/>
    <w:rsid w:val="0034346F"/>
    <w:rsid w:val="003478C0"/>
    <w:rsid w:val="00351635"/>
    <w:rsid w:val="003815E3"/>
    <w:rsid w:val="00385CE5"/>
    <w:rsid w:val="00387273"/>
    <w:rsid w:val="003A736A"/>
    <w:rsid w:val="003B0C90"/>
    <w:rsid w:val="003B17AB"/>
    <w:rsid w:val="003B74FE"/>
    <w:rsid w:val="003B7976"/>
    <w:rsid w:val="003B7EE5"/>
    <w:rsid w:val="003D06F4"/>
    <w:rsid w:val="003D41E1"/>
    <w:rsid w:val="003D78E2"/>
    <w:rsid w:val="003E1E70"/>
    <w:rsid w:val="003E4873"/>
    <w:rsid w:val="003E4B04"/>
    <w:rsid w:val="003F414C"/>
    <w:rsid w:val="00403314"/>
    <w:rsid w:val="0040491A"/>
    <w:rsid w:val="004067DF"/>
    <w:rsid w:val="0041015D"/>
    <w:rsid w:val="004131B6"/>
    <w:rsid w:val="00414D7E"/>
    <w:rsid w:val="0041718A"/>
    <w:rsid w:val="0042411D"/>
    <w:rsid w:val="0042751E"/>
    <w:rsid w:val="0043449D"/>
    <w:rsid w:val="00445403"/>
    <w:rsid w:val="00452EBD"/>
    <w:rsid w:val="00460022"/>
    <w:rsid w:val="00485104"/>
    <w:rsid w:val="004937E9"/>
    <w:rsid w:val="004949D3"/>
    <w:rsid w:val="004955A7"/>
    <w:rsid w:val="0049573F"/>
    <w:rsid w:val="004A1AC2"/>
    <w:rsid w:val="004A3B9C"/>
    <w:rsid w:val="004A4665"/>
    <w:rsid w:val="004A466A"/>
    <w:rsid w:val="004A7F2B"/>
    <w:rsid w:val="004E5C24"/>
    <w:rsid w:val="004E73C0"/>
    <w:rsid w:val="00507B08"/>
    <w:rsid w:val="00516F3E"/>
    <w:rsid w:val="00531136"/>
    <w:rsid w:val="005350A0"/>
    <w:rsid w:val="00551100"/>
    <w:rsid w:val="00562D3C"/>
    <w:rsid w:val="00564662"/>
    <w:rsid w:val="00565485"/>
    <w:rsid w:val="00584A5D"/>
    <w:rsid w:val="0059538C"/>
    <w:rsid w:val="00595A10"/>
    <w:rsid w:val="005A299C"/>
    <w:rsid w:val="005A5081"/>
    <w:rsid w:val="005B7B22"/>
    <w:rsid w:val="005D2569"/>
    <w:rsid w:val="005D3828"/>
    <w:rsid w:val="005E245F"/>
    <w:rsid w:val="00614AB7"/>
    <w:rsid w:val="00621FD3"/>
    <w:rsid w:val="006231CE"/>
    <w:rsid w:val="00631B64"/>
    <w:rsid w:val="00631CDE"/>
    <w:rsid w:val="00637628"/>
    <w:rsid w:val="00641984"/>
    <w:rsid w:val="00643AF5"/>
    <w:rsid w:val="00656C10"/>
    <w:rsid w:val="00657DF3"/>
    <w:rsid w:val="00660910"/>
    <w:rsid w:val="006673AF"/>
    <w:rsid w:val="00667474"/>
    <w:rsid w:val="0067136E"/>
    <w:rsid w:val="006720C4"/>
    <w:rsid w:val="006740AF"/>
    <w:rsid w:val="006755B7"/>
    <w:rsid w:val="00677ED1"/>
    <w:rsid w:val="0068058B"/>
    <w:rsid w:val="006913D7"/>
    <w:rsid w:val="00691AE5"/>
    <w:rsid w:val="0069204B"/>
    <w:rsid w:val="006943C1"/>
    <w:rsid w:val="00694BA6"/>
    <w:rsid w:val="006A276C"/>
    <w:rsid w:val="006A28B9"/>
    <w:rsid w:val="006B64F2"/>
    <w:rsid w:val="006B7DDB"/>
    <w:rsid w:val="006C2495"/>
    <w:rsid w:val="006C3ED7"/>
    <w:rsid w:val="006F400A"/>
    <w:rsid w:val="00721964"/>
    <w:rsid w:val="007231EB"/>
    <w:rsid w:val="00724172"/>
    <w:rsid w:val="00743B40"/>
    <w:rsid w:val="00744E6A"/>
    <w:rsid w:val="0074698A"/>
    <w:rsid w:val="00756DD5"/>
    <w:rsid w:val="00794FAE"/>
    <w:rsid w:val="007955B1"/>
    <w:rsid w:val="007B2FA3"/>
    <w:rsid w:val="007B7DD4"/>
    <w:rsid w:val="007C2A0A"/>
    <w:rsid w:val="007D7473"/>
    <w:rsid w:val="007E7C0E"/>
    <w:rsid w:val="007F132A"/>
    <w:rsid w:val="008139EE"/>
    <w:rsid w:val="00816A2F"/>
    <w:rsid w:val="0082446C"/>
    <w:rsid w:val="00840911"/>
    <w:rsid w:val="0086347D"/>
    <w:rsid w:val="00877DA9"/>
    <w:rsid w:val="008A0467"/>
    <w:rsid w:val="008A670B"/>
    <w:rsid w:val="008D5F24"/>
    <w:rsid w:val="008F1B62"/>
    <w:rsid w:val="008F51B7"/>
    <w:rsid w:val="00912FEC"/>
    <w:rsid w:val="0092584B"/>
    <w:rsid w:val="009300E7"/>
    <w:rsid w:val="00931FE6"/>
    <w:rsid w:val="009472F9"/>
    <w:rsid w:val="00947A68"/>
    <w:rsid w:val="0095530B"/>
    <w:rsid w:val="00960F57"/>
    <w:rsid w:val="009613A7"/>
    <w:rsid w:val="00962B3C"/>
    <w:rsid w:val="00971E07"/>
    <w:rsid w:val="009737F5"/>
    <w:rsid w:val="00976FB5"/>
    <w:rsid w:val="009910AD"/>
    <w:rsid w:val="009B13F5"/>
    <w:rsid w:val="009C5974"/>
    <w:rsid w:val="009F249D"/>
    <w:rsid w:val="009F309D"/>
    <w:rsid w:val="009F6041"/>
    <w:rsid w:val="00A005F0"/>
    <w:rsid w:val="00A02572"/>
    <w:rsid w:val="00A15F5E"/>
    <w:rsid w:val="00A313F2"/>
    <w:rsid w:val="00A37D6E"/>
    <w:rsid w:val="00A4153F"/>
    <w:rsid w:val="00A42C9C"/>
    <w:rsid w:val="00A5107C"/>
    <w:rsid w:val="00A575C1"/>
    <w:rsid w:val="00A60C9B"/>
    <w:rsid w:val="00A8123D"/>
    <w:rsid w:val="00A91DD2"/>
    <w:rsid w:val="00A93E8E"/>
    <w:rsid w:val="00A947E7"/>
    <w:rsid w:val="00AA1908"/>
    <w:rsid w:val="00AB3283"/>
    <w:rsid w:val="00AC5510"/>
    <w:rsid w:val="00AC68E4"/>
    <w:rsid w:val="00AD25E9"/>
    <w:rsid w:val="00AD4E6A"/>
    <w:rsid w:val="00AE02D7"/>
    <w:rsid w:val="00AE6F5D"/>
    <w:rsid w:val="00B103B1"/>
    <w:rsid w:val="00B266E6"/>
    <w:rsid w:val="00B31719"/>
    <w:rsid w:val="00B327E0"/>
    <w:rsid w:val="00B47B43"/>
    <w:rsid w:val="00B526DD"/>
    <w:rsid w:val="00B53D16"/>
    <w:rsid w:val="00B56EEB"/>
    <w:rsid w:val="00B657D5"/>
    <w:rsid w:val="00B75412"/>
    <w:rsid w:val="00B81FAD"/>
    <w:rsid w:val="00B916AB"/>
    <w:rsid w:val="00B91FEA"/>
    <w:rsid w:val="00B9453D"/>
    <w:rsid w:val="00BB0886"/>
    <w:rsid w:val="00BB32C1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C05799"/>
    <w:rsid w:val="00C102A2"/>
    <w:rsid w:val="00C1259C"/>
    <w:rsid w:val="00C3061A"/>
    <w:rsid w:val="00C41A76"/>
    <w:rsid w:val="00C467ED"/>
    <w:rsid w:val="00C51631"/>
    <w:rsid w:val="00C529E8"/>
    <w:rsid w:val="00C56142"/>
    <w:rsid w:val="00C61083"/>
    <w:rsid w:val="00C62ED0"/>
    <w:rsid w:val="00C71E7F"/>
    <w:rsid w:val="00C76262"/>
    <w:rsid w:val="00C80A5A"/>
    <w:rsid w:val="00C81015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CF1F79"/>
    <w:rsid w:val="00CF3025"/>
    <w:rsid w:val="00D007E1"/>
    <w:rsid w:val="00D020C7"/>
    <w:rsid w:val="00D35009"/>
    <w:rsid w:val="00D376D5"/>
    <w:rsid w:val="00D54801"/>
    <w:rsid w:val="00D637AB"/>
    <w:rsid w:val="00D655A0"/>
    <w:rsid w:val="00D718F1"/>
    <w:rsid w:val="00D75671"/>
    <w:rsid w:val="00D81C5D"/>
    <w:rsid w:val="00DA1F04"/>
    <w:rsid w:val="00DA4CBB"/>
    <w:rsid w:val="00DB330D"/>
    <w:rsid w:val="00DB3B93"/>
    <w:rsid w:val="00DB6C72"/>
    <w:rsid w:val="00E033FA"/>
    <w:rsid w:val="00E11B0D"/>
    <w:rsid w:val="00E14904"/>
    <w:rsid w:val="00E2551A"/>
    <w:rsid w:val="00E27A65"/>
    <w:rsid w:val="00E3253E"/>
    <w:rsid w:val="00E44581"/>
    <w:rsid w:val="00E54D86"/>
    <w:rsid w:val="00E61541"/>
    <w:rsid w:val="00E7653D"/>
    <w:rsid w:val="00E76A84"/>
    <w:rsid w:val="00E84844"/>
    <w:rsid w:val="00E94AD4"/>
    <w:rsid w:val="00EB0DB8"/>
    <w:rsid w:val="00EE6E13"/>
    <w:rsid w:val="00EE7014"/>
    <w:rsid w:val="00EE7A25"/>
    <w:rsid w:val="00EF2E56"/>
    <w:rsid w:val="00F01FC0"/>
    <w:rsid w:val="00F0765D"/>
    <w:rsid w:val="00F1438C"/>
    <w:rsid w:val="00F169C9"/>
    <w:rsid w:val="00F17590"/>
    <w:rsid w:val="00F20D43"/>
    <w:rsid w:val="00F439F9"/>
    <w:rsid w:val="00F5166D"/>
    <w:rsid w:val="00F522B0"/>
    <w:rsid w:val="00F74D51"/>
    <w:rsid w:val="00F822F6"/>
    <w:rsid w:val="00F86E14"/>
    <w:rsid w:val="00F9446E"/>
    <w:rsid w:val="00FA028C"/>
    <w:rsid w:val="00FB2F92"/>
    <w:rsid w:val="00FB450A"/>
    <w:rsid w:val="00FC089D"/>
    <w:rsid w:val="00FD0B88"/>
    <w:rsid w:val="00FD40BE"/>
    <w:rsid w:val="00FE00D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2CEC973A-6E8D-4636-AF27-8C1F0EB56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5CE5"/>
  </w:style>
  <w:style w:type="paragraph" w:styleId="Nagwek1">
    <w:name w:val="heading 1"/>
    <w:basedOn w:val="Normalny"/>
    <w:next w:val="Normalny"/>
    <w:link w:val="Nagwek1Znak"/>
    <w:uiPriority w:val="9"/>
    <w:qFormat/>
    <w:rsid w:val="005D3828"/>
    <w:pPr>
      <w:keepNext/>
      <w:keepLines/>
      <w:spacing w:before="480" w:after="0"/>
      <w:outlineLvl w:val="0"/>
    </w:pPr>
    <w:rPr>
      <w:rFonts w:ascii="Verdana" w:eastAsiaTheme="majorEastAsia" w:hAnsi="Verdana" w:cstheme="majorBidi"/>
      <w:b/>
      <w:bCs/>
      <w:color w:val="000000" w:themeColor="text1"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5D3828"/>
    <w:rPr>
      <w:rFonts w:ascii="Verdana" w:eastAsiaTheme="majorEastAsia" w:hAnsi="Verdana" w:cstheme="majorBidi"/>
      <w:b/>
      <w:bCs/>
      <w:color w:val="000000" w:themeColor="text1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3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482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2025-01-28T10:02:00Z</cp:lastPrinted>
  <dcterms:created xsi:type="dcterms:W3CDTF">2026-09-03T13:37:00Z</dcterms:created>
  <dcterms:modified xsi:type="dcterms:W3CDTF">2026-09-03T13:37:00Z</dcterms:modified>
</cp:coreProperties>
</file>