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B65" w:rsidRDefault="000B4B65" w:rsidP="000B4B65">
      <w:pPr>
        <w:jc w:val="center"/>
        <w:rPr>
          <w:sz w:val="28"/>
        </w:rPr>
      </w:pPr>
      <w:r>
        <w:rPr>
          <w:sz w:val="28"/>
        </w:rPr>
        <w:t>Z A R Z Ą D Z E N I E  NR 68/09</w:t>
      </w:r>
    </w:p>
    <w:p w:rsidR="000B4B65" w:rsidRDefault="000B4B65" w:rsidP="000B4B65">
      <w:pPr>
        <w:pStyle w:val="Nagwek9"/>
      </w:pPr>
      <w:r>
        <w:t>PREZYDENTA MIASTA  BOLESŁAWIEC</w:t>
      </w:r>
    </w:p>
    <w:p w:rsidR="000B4B65" w:rsidRDefault="000B4B65" w:rsidP="000B4B65">
      <w:pPr>
        <w:jc w:val="center"/>
        <w:rPr>
          <w:sz w:val="28"/>
        </w:rPr>
      </w:pPr>
      <w:r>
        <w:rPr>
          <w:sz w:val="28"/>
        </w:rPr>
        <w:t>z dnia 26 marca 2009 roku</w:t>
      </w:r>
    </w:p>
    <w:p w:rsidR="000B4B65" w:rsidRDefault="000B4B65" w:rsidP="000B4B65">
      <w:pPr>
        <w:rPr>
          <w:b/>
          <w:bCs/>
          <w:sz w:val="32"/>
        </w:rPr>
      </w:pPr>
    </w:p>
    <w:p w:rsidR="000B4B65" w:rsidRDefault="000B4B65" w:rsidP="000B4B6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w sprawie przeznaczenia nieruchomości gruntowych, położonych w Bolesławcu przy              ul. Kraszewskiego - do sprzedaży w drodze </w:t>
      </w:r>
      <w:proofErr w:type="spellStart"/>
      <w:r>
        <w:rPr>
          <w:b w:val="0"/>
          <w:bCs w:val="0"/>
        </w:rPr>
        <w:t>bezprzetargowej</w:t>
      </w:r>
      <w:proofErr w:type="spellEnd"/>
    </w:p>
    <w:p w:rsidR="000B4B65" w:rsidRDefault="000B4B65" w:rsidP="000B4B65">
      <w:pPr>
        <w:rPr>
          <w:b/>
          <w:bCs/>
          <w:sz w:val="28"/>
        </w:rPr>
      </w:pPr>
    </w:p>
    <w:p w:rsidR="000B4B65" w:rsidRDefault="000B4B65" w:rsidP="000B4B65">
      <w:pPr>
        <w:jc w:val="both"/>
        <w:rPr>
          <w:sz w:val="22"/>
        </w:rPr>
      </w:pPr>
      <w:r>
        <w:rPr>
          <w:sz w:val="22"/>
        </w:rPr>
        <w:t xml:space="preserve">                    Na podstawie art.30 ust.2 pkt.3 ustawy z dnia 8 marca 1990r. o samorządzie gminnym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Nr 142 z 2001r. poz.1591ze zm.), art. 11, art. 28 ust.1,2,3, art.35 ust.1 i 2, art.37 ust.2 pkt.6, art.67 ust.1 i 3, art.70 ust.2,3,4 ustawy z dnia 21 sierpnia 1997r.o gospodarce nieruchomościami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poz.2603 ze zm. ) oraz § 2 ust.1 pkt. 1 i 3, § 3 ust.1 i 2 pkt.1, § 6 ust.1, § 7 ust.1, uchwały Nr XL VII/400/02 Rady Miejskiej w Bolesławcu z dnia  26 lutego 2002r. w sprawie zasad gospodarowania nieruchomościami stanowiącymi własność Gminy Miejskiej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 1501 ze zm. ),</w:t>
      </w:r>
    </w:p>
    <w:p w:rsidR="000B4B65" w:rsidRDefault="000B4B65" w:rsidP="000B4B65">
      <w:pPr>
        <w:pStyle w:val="Tekstpodstawowy2"/>
        <w:jc w:val="center"/>
        <w:rPr>
          <w:sz w:val="22"/>
        </w:rPr>
      </w:pPr>
    </w:p>
    <w:p w:rsidR="000B4B65" w:rsidRDefault="000B4B65" w:rsidP="000B4B65">
      <w:pPr>
        <w:pStyle w:val="Tekstpodstawowy2"/>
        <w:jc w:val="center"/>
        <w:rPr>
          <w:b w:val="0"/>
          <w:bCs w:val="0"/>
        </w:rPr>
      </w:pPr>
      <w:r>
        <w:rPr>
          <w:b w:val="0"/>
          <w:bCs w:val="0"/>
        </w:rPr>
        <w:t>zarządzam, co następuje:</w:t>
      </w:r>
    </w:p>
    <w:p w:rsidR="000B4B65" w:rsidRDefault="000B4B65" w:rsidP="000B4B65">
      <w:pPr>
        <w:pStyle w:val="Tekstpodstawowy2"/>
        <w:jc w:val="center"/>
        <w:rPr>
          <w:sz w:val="24"/>
        </w:rPr>
      </w:pPr>
    </w:p>
    <w:p w:rsidR="000B4B65" w:rsidRDefault="000B4B65" w:rsidP="000B4B65">
      <w:pPr>
        <w:pStyle w:val="Tekstpodstawowy2"/>
        <w:jc w:val="center"/>
        <w:rPr>
          <w:sz w:val="24"/>
        </w:rPr>
      </w:pPr>
      <w:r>
        <w:rPr>
          <w:sz w:val="24"/>
        </w:rPr>
        <w:t>§ 1.</w:t>
      </w:r>
    </w:p>
    <w:p w:rsidR="000B4B65" w:rsidRDefault="000B4B65" w:rsidP="000B4B65">
      <w:pPr>
        <w:pStyle w:val="Tekstpodstawowy2"/>
        <w:jc w:val="both"/>
        <w:rPr>
          <w:b w:val="0"/>
          <w:bCs w:val="0"/>
          <w:sz w:val="24"/>
        </w:rPr>
      </w:pPr>
    </w:p>
    <w:p w:rsidR="000B4B65" w:rsidRDefault="000B4B65" w:rsidP="000B4B65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1.</w:t>
      </w:r>
      <w:r>
        <w:rPr>
          <w:b w:val="0"/>
          <w:bCs w:val="0"/>
          <w:sz w:val="24"/>
        </w:rPr>
        <w:t xml:space="preserve"> Przeznaczyć do sprzedaży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>, nieruchomości gruntowe, stanowiące działki niezabudowane:</w:t>
      </w:r>
    </w:p>
    <w:p w:rsidR="000B4B65" w:rsidRDefault="000B4B65" w:rsidP="000B4B65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- działkę nr 374/13 o pow. 340 m</w:t>
      </w:r>
      <w:r>
        <w:rPr>
          <w:b w:val="0"/>
          <w:bCs w:val="0"/>
          <w:sz w:val="24"/>
          <w:vertAlign w:val="superscript"/>
        </w:rPr>
        <w:t>2</w:t>
      </w:r>
      <w:r>
        <w:rPr>
          <w:b w:val="0"/>
          <w:bCs w:val="0"/>
          <w:sz w:val="24"/>
        </w:rPr>
        <w:t>, położoną w Bolesławcu przy ul. Kraszewskiego -  niezbędną do poprawienia warunków zagospodarowania nieruchomości przyległej tj. działki nr 367, będącej własnością osób fizycznych,</w:t>
      </w:r>
    </w:p>
    <w:p w:rsidR="000B4B65" w:rsidRDefault="000B4B65" w:rsidP="000B4B65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- działkę nr 374/14 o pow. 340 m</w:t>
      </w:r>
      <w:r>
        <w:rPr>
          <w:b w:val="0"/>
          <w:bCs w:val="0"/>
          <w:sz w:val="24"/>
          <w:vertAlign w:val="superscript"/>
        </w:rPr>
        <w:t>2</w:t>
      </w:r>
      <w:r>
        <w:rPr>
          <w:b w:val="0"/>
          <w:bCs w:val="0"/>
          <w:sz w:val="24"/>
        </w:rPr>
        <w:t>, położoną w Bolesławcu przy ul. Kraszewskiego -  niezbędną do poprawienia warunków zagospodarowania nieruchomości przyległej tj. działki nr 368, będącej własnością osób fizycznych,</w:t>
      </w:r>
    </w:p>
    <w:p w:rsidR="000B4B65" w:rsidRDefault="000B4B65" w:rsidP="000B4B65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- działkę nr 374/8 o pow. 340 m</w:t>
      </w:r>
      <w:r>
        <w:rPr>
          <w:b w:val="0"/>
          <w:bCs w:val="0"/>
          <w:sz w:val="24"/>
          <w:vertAlign w:val="superscript"/>
        </w:rPr>
        <w:t>2</w:t>
      </w:r>
      <w:r>
        <w:rPr>
          <w:b w:val="0"/>
          <w:bCs w:val="0"/>
          <w:sz w:val="24"/>
        </w:rPr>
        <w:t>, położoną w Bolesławcu przy ul. Kraszewskiego -  niezbędną do poprawienia warunków zagospodarowania nieruchomości przyległej tj. działki nr 369, będącej współwłasnością osób fizycznych,</w:t>
      </w:r>
    </w:p>
    <w:p w:rsidR="000B4B65" w:rsidRDefault="000B4B65" w:rsidP="000B4B65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- działkę nr 374/9 o pow. 340 m</w:t>
      </w:r>
      <w:r>
        <w:rPr>
          <w:b w:val="0"/>
          <w:bCs w:val="0"/>
          <w:sz w:val="24"/>
          <w:vertAlign w:val="superscript"/>
        </w:rPr>
        <w:t>2</w:t>
      </w:r>
      <w:r>
        <w:rPr>
          <w:b w:val="0"/>
          <w:bCs w:val="0"/>
          <w:sz w:val="24"/>
        </w:rPr>
        <w:t>, położoną w Bolesławcu przy ul. Kraszewskiego -  niezbędną do poprawienia warunków zagospodarowania nieruchomości przyległej tj. działki nr 370, będącej własnością osób fizycznych.</w:t>
      </w:r>
    </w:p>
    <w:p w:rsidR="000B4B65" w:rsidRDefault="000B4B65" w:rsidP="000B4B65">
      <w:pPr>
        <w:pStyle w:val="Tekstpodstawowy2"/>
        <w:jc w:val="both"/>
        <w:rPr>
          <w:sz w:val="24"/>
        </w:rPr>
      </w:pPr>
    </w:p>
    <w:p w:rsidR="000B4B65" w:rsidRDefault="000B4B65" w:rsidP="000B4B65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 xml:space="preserve">2. </w:t>
      </w:r>
      <w:r>
        <w:rPr>
          <w:b w:val="0"/>
          <w:sz w:val="24"/>
        </w:rPr>
        <w:t xml:space="preserve">Działki opisane w pkt.1 nie mogą być zagospodarowane jako odrębne nieruchomości,  </w:t>
      </w:r>
      <w:r>
        <w:rPr>
          <w:b w:val="0"/>
          <w:bCs w:val="0"/>
          <w:sz w:val="24"/>
        </w:rPr>
        <w:t>ze względu na ich małe powierzchnie, uniemożliwiające zabudowę zgodnie z przepisami prawa budowlanego oraz na brak dostępu do drogi publicznej.</w:t>
      </w:r>
    </w:p>
    <w:p w:rsidR="000B4B65" w:rsidRDefault="000B4B65" w:rsidP="000B4B65">
      <w:pPr>
        <w:pStyle w:val="Tekstpodstawowy2"/>
        <w:jc w:val="both"/>
        <w:rPr>
          <w:sz w:val="24"/>
        </w:rPr>
      </w:pPr>
    </w:p>
    <w:p w:rsidR="000B4B65" w:rsidRDefault="000B4B65" w:rsidP="000B4B65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3.</w:t>
      </w:r>
      <w:r>
        <w:rPr>
          <w:b w:val="0"/>
          <w:bCs w:val="0"/>
          <w:sz w:val="24"/>
        </w:rPr>
        <w:t xml:space="preserve"> Niezabudowane grunty są własnością Gminy Miejskiej Bolesławiec, a w miejscowym planie zagospodarowania przestrzennego miasta  Bolesławca, uchwalonego przez Radę Miejską w Bolesławcu uchwałą nr XXXIV/293/01 z dnia 27 marca 2001r. - przeznaczone są  pod tereny zabudowy mieszkaniowej jednorodzinnej, oznaczone na planie symbolem  MN.</w:t>
      </w:r>
    </w:p>
    <w:p w:rsidR="000B4B65" w:rsidRDefault="000B4B65" w:rsidP="000B4B65">
      <w:pPr>
        <w:pStyle w:val="Tekstpodstawowy2"/>
        <w:jc w:val="both"/>
        <w:rPr>
          <w:sz w:val="24"/>
        </w:rPr>
      </w:pPr>
    </w:p>
    <w:p w:rsidR="000B4B65" w:rsidRDefault="000B4B65" w:rsidP="000B4B65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4.</w:t>
      </w:r>
      <w:r>
        <w:rPr>
          <w:b w:val="0"/>
          <w:bCs w:val="0"/>
          <w:sz w:val="24"/>
        </w:rPr>
        <w:t xml:space="preserve"> Szczegółowe oznaczenie nieruchomości, opisano w wykazie – obwieszczeniu, który stanowi załącznik nr 1 do niniejszego zarządzenia. </w:t>
      </w:r>
    </w:p>
    <w:p w:rsidR="000B4B65" w:rsidRDefault="000B4B65" w:rsidP="000B4B65">
      <w:pPr>
        <w:pStyle w:val="Tekstpodstawowy2"/>
        <w:jc w:val="both"/>
        <w:rPr>
          <w:sz w:val="24"/>
        </w:rPr>
      </w:pPr>
    </w:p>
    <w:p w:rsidR="000B4B65" w:rsidRDefault="000B4B65" w:rsidP="000B4B65">
      <w:pPr>
        <w:pStyle w:val="Tekstpodstawowy2"/>
        <w:jc w:val="center"/>
        <w:rPr>
          <w:sz w:val="24"/>
        </w:rPr>
      </w:pPr>
      <w:r>
        <w:rPr>
          <w:sz w:val="24"/>
        </w:rPr>
        <w:t>§ 2.</w:t>
      </w:r>
    </w:p>
    <w:p w:rsidR="000B4B65" w:rsidRDefault="000B4B65" w:rsidP="000B4B65">
      <w:pPr>
        <w:pStyle w:val="Tekstpodstawowy2"/>
        <w:jc w:val="both"/>
        <w:rPr>
          <w:b w:val="0"/>
          <w:bCs w:val="0"/>
          <w:sz w:val="24"/>
        </w:rPr>
      </w:pPr>
    </w:p>
    <w:p w:rsidR="000B4B65" w:rsidRDefault="000B4B65" w:rsidP="000B4B65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Wykaz – obwieszczenie, podlega wywieszeniu na tablicy ogłoszeń Urzędu Miasta Bolesławiec na okres 6 tygodni od daty podjęcia zarządzenia.</w:t>
      </w:r>
    </w:p>
    <w:p w:rsidR="000B4B65" w:rsidRDefault="000B4B65" w:rsidP="000B4B65">
      <w:pPr>
        <w:pStyle w:val="Tekstpodstawowy2"/>
        <w:jc w:val="center"/>
        <w:rPr>
          <w:sz w:val="24"/>
        </w:rPr>
      </w:pPr>
    </w:p>
    <w:p w:rsidR="000B4B65" w:rsidRDefault="000B4B65" w:rsidP="000B4B65">
      <w:pPr>
        <w:pStyle w:val="Tekstpodstawowy2"/>
        <w:jc w:val="center"/>
        <w:rPr>
          <w:sz w:val="24"/>
        </w:rPr>
      </w:pPr>
    </w:p>
    <w:p w:rsidR="000B4B65" w:rsidRDefault="000B4B65" w:rsidP="000B4B65">
      <w:pPr>
        <w:pStyle w:val="Tekstpodstawowy2"/>
        <w:jc w:val="center"/>
        <w:rPr>
          <w:sz w:val="24"/>
        </w:rPr>
      </w:pPr>
    </w:p>
    <w:p w:rsidR="000B4B65" w:rsidRDefault="000B4B65" w:rsidP="000B4B65">
      <w:pPr>
        <w:pStyle w:val="Tekstpodstawowy2"/>
        <w:jc w:val="center"/>
        <w:rPr>
          <w:sz w:val="24"/>
        </w:rPr>
      </w:pPr>
    </w:p>
    <w:p w:rsidR="000B4B65" w:rsidRDefault="000B4B65" w:rsidP="000B4B65">
      <w:pPr>
        <w:pStyle w:val="Tekstpodstawowy2"/>
        <w:jc w:val="center"/>
        <w:rPr>
          <w:sz w:val="24"/>
        </w:rPr>
      </w:pPr>
    </w:p>
    <w:p w:rsidR="000B4B65" w:rsidRDefault="000B4B65" w:rsidP="000B4B65">
      <w:pPr>
        <w:pStyle w:val="Tekstpodstawowy2"/>
        <w:jc w:val="center"/>
        <w:rPr>
          <w:sz w:val="24"/>
        </w:rPr>
      </w:pPr>
    </w:p>
    <w:p w:rsidR="000B4B65" w:rsidRDefault="000B4B65" w:rsidP="000B4B65">
      <w:pPr>
        <w:pStyle w:val="Tekstpodstawowy2"/>
        <w:jc w:val="center"/>
        <w:rPr>
          <w:sz w:val="24"/>
        </w:rPr>
      </w:pPr>
    </w:p>
    <w:p w:rsidR="000B4B65" w:rsidRDefault="000B4B65" w:rsidP="000B4B65">
      <w:pPr>
        <w:pStyle w:val="Tekstpodstawowy2"/>
        <w:jc w:val="center"/>
        <w:rPr>
          <w:sz w:val="24"/>
        </w:rPr>
      </w:pPr>
      <w:r>
        <w:rPr>
          <w:sz w:val="24"/>
        </w:rPr>
        <w:t>- 2 -</w:t>
      </w:r>
    </w:p>
    <w:p w:rsidR="000B4B65" w:rsidRDefault="000B4B65" w:rsidP="000B4B65">
      <w:pPr>
        <w:pStyle w:val="Tekstpodstawowy2"/>
        <w:jc w:val="center"/>
        <w:rPr>
          <w:sz w:val="24"/>
        </w:rPr>
      </w:pPr>
    </w:p>
    <w:p w:rsidR="000B4B65" w:rsidRDefault="000B4B65" w:rsidP="000B4B65">
      <w:pPr>
        <w:pStyle w:val="Tekstpodstawowy2"/>
        <w:jc w:val="center"/>
        <w:rPr>
          <w:sz w:val="24"/>
        </w:rPr>
      </w:pPr>
      <w:r>
        <w:rPr>
          <w:sz w:val="24"/>
        </w:rPr>
        <w:t>§ 3.</w:t>
      </w:r>
    </w:p>
    <w:p w:rsidR="000B4B65" w:rsidRDefault="000B4B65" w:rsidP="000B4B65">
      <w:pPr>
        <w:pStyle w:val="Tekstpodstawowy2"/>
        <w:jc w:val="both"/>
        <w:rPr>
          <w:b w:val="0"/>
          <w:bCs w:val="0"/>
          <w:sz w:val="24"/>
        </w:rPr>
      </w:pPr>
    </w:p>
    <w:p w:rsidR="000B4B65" w:rsidRDefault="000B4B65" w:rsidP="000B4B65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Wykonanie zarządzenia powierzam Naczelnikowi Wydziału Mienia i Gospodarki Przestrzennej Urzędu Miasta Bolesławiec.</w:t>
      </w:r>
    </w:p>
    <w:p w:rsidR="000B4B65" w:rsidRDefault="000B4B65" w:rsidP="000B4B65">
      <w:pPr>
        <w:pStyle w:val="Tekstpodstawowy2"/>
        <w:jc w:val="center"/>
        <w:rPr>
          <w:sz w:val="24"/>
        </w:rPr>
      </w:pPr>
    </w:p>
    <w:p w:rsidR="000B4B65" w:rsidRDefault="000B4B65" w:rsidP="000B4B65">
      <w:pPr>
        <w:pStyle w:val="Tekstpodstawowy2"/>
        <w:jc w:val="center"/>
        <w:rPr>
          <w:sz w:val="24"/>
        </w:rPr>
      </w:pPr>
      <w:r>
        <w:rPr>
          <w:sz w:val="24"/>
        </w:rPr>
        <w:t>§ 4.</w:t>
      </w:r>
    </w:p>
    <w:p w:rsidR="000B4B65" w:rsidRDefault="000B4B65" w:rsidP="000B4B65">
      <w:pPr>
        <w:pStyle w:val="Tekstpodstawowy2"/>
        <w:jc w:val="both"/>
        <w:rPr>
          <w:b w:val="0"/>
          <w:bCs w:val="0"/>
          <w:sz w:val="24"/>
        </w:rPr>
      </w:pPr>
    </w:p>
    <w:p w:rsidR="000B4B65" w:rsidRDefault="000B4B65" w:rsidP="000B4B65">
      <w:pPr>
        <w:pStyle w:val="Tekstpodstawowy2"/>
        <w:jc w:val="both"/>
        <w:rPr>
          <w:sz w:val="24"/>
        </w:rPr>
      </w:pPr>
      <w:r>
        <w:rPr>
          <w:b w:val="0"/>
          <w:bCs w:val="0"/>
          <w:sz w:val="24"/>
        </w:rPr>
        <w:t>Zarządzenie wchodzi w życie z dniem podjęcia.</w:t>
      </w:r>
    </w:p>
    <w:p w:rsidR="000B4B65" w:rsidRDefault="000B4B65" w:rsidP="000B4B65">
      <w:pPr>
        <w:pStyle w:val="Tekstpodstawowy2"/>
        <w:jc w:val="both"/>
        <w:rPr>
          <w:sz w:val="24"/>
        </w:rPr>
      </w:pPr>
      <w:r>
        <w:rPr>
          <w:sz w:val="24"/>
        </w:rPr>
        <w:t xml:space="preserve">DK/DK                          </w:t>
      </w:r>
    </w:p>
    <w:p w:rsidR="000B4B65" w:rsidRDefault="000B4B65" w:rsidP="000B4B65">
      <w:pPr>
        <w:pStyle w:val="Tekstpodstawowy2"/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PREZYDENT  MIASTA</w:t>
      </w:r>
    </w:p>
    <w:p w:rsidR="000B4B65" w:rsidRDefault="000B4B65" w:rsidP="000B4B65">
      <w:pPr>
        <w:pStyle w:val="Tekstpodstawowy2"/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/-/ Piotr Roman</w:t>
      </w:r>
    </w:p>
    <w:p w:rsidR="000B4B65" w:rsidRDefault="000B4B65" w:rsidP="000B4B65">
      <w:pPr>
        <w:pStyle w:val="Tekstpodstawowy2"/>
        <w:jc w:val="both"/>
        <w:rPr>
          <w:sz w:val="24"/>
        </w:rPr>
      </w:pPr>
    </w:p>
    <w:p w:rsidR="002F2BB1" w:rsidRDefault="002F2BB1"/>
    <w:sectPr w:rsidR="002F2BB1" w:rsidSect="002F2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B4B65"/>
    <w:rsid w:val="000B4B65"/>
    <w:rsid w:val="002F2BB1"/>
    <w:rsid w:val="00646D3E"/>
    <w:rsid w:val="00B42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0B4B65"/>
    <w:pPr>
      <w:keepNext/>
      <w:jc w:val="center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0B4B65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0B4B65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B4B6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B4B65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B4B65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2009-03-30T10:41:00Z</dcterms:created>
  <dcterms:modified xsi:type="dcterms:W3CDTF">2009-03-30T10:51:00Z</dcterms:modified>
</cp:coreProperties>
</file>