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43" w:rsidRPr="00141243" w:rsidRDefault="00604887" w:rsidP="001E40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ZARZĄDZENIE NR   347</w:t>
      </w:r>
      <w:r w:rsidR="00141243" w:rsidRPr="00141243">
        <w:rPr>
          <w:rFonts w:ascii="Times New Roman" w:hAnsi="Times New Roman" w:cs="Times New Roman"/>
          <w:b/>
          <w:sz w:val="24"/>
          <w:szCs w:val="24"/>
        </w:rPr>
        <w:t xml:space="preserve">/2011      </w:t>
      </w:r>
    </w:p>
    <w:p w:rsidR="00141243" w:rsidRPr="00141243" w:rsidRDefault="00141243" w:rsidP="001E40BB">
      <w:pPr>
        <w:spacing w:after="0" w:line="240" w:lineRule="auto"/>
        <w:jc w:val="center"/>
        <w:rPr>
          <w:rFonts w:ascii="Times New Roman" w:hAnsi="Times New Roman" w:cs="Times New Roman"/>
          <w:b/>
          <w:sz w:val="24"/>
          <w:szCs w:val="24"/>
        </w:rPr>
      </w:pPr>
      <w:r w:rsidRPr="00141243">
        <w:rPr>
          <w:rFonts w:ascii="Times New Roman" w:hAnsi="Times New Roman" w:cs="Times New Roman"/>
          <w:b/>
          <w:sz w:val="24"/>
          <w:szCs w:val="24"/>
        </w:rPr>
        <w:t>PREZYDENTA MIASTA BOLESŁAWIEC</w:t>
      </w:r>
    </w:p>
    <w:p w:rsidR="00141243" w:rsidRDefault="00604887" w:rsidP="001E40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28 </w:t>
      </w:r>
      <w:r w:rsidR="00141243" w:rsidRPr="00141243">
        <w:rPr>
          <w:rFonts w:ascii="Times New Roman" w:hAnsi="Times New Roman" w:cs="Times New Roman"/>
          <w:b/>
          <w:sz w:val="24"/>
          <w:szCs w:val="24"/>
        </w:rPr>
        <w:t>października 2011r.</w:t>
      </w:r>
    </w:p>
    <w:p w:rsidR="001E40BB" w:rsidRPr="00141243" w:rsidRDefault="001E40BB" w:rsidP="001E40BB">
      <w:pPr>
        <w:spacing w:after="0" w:line="240" w:lineRule="auto"/>
        <w:jc w:val="center"/>
        <w:rPr>
          <w:rFonts w:ascii="Times New Roman" w:hAnsi="Times New Roman" w:cs="Times New Roman"/>
          <w:b/>
          <w:sz w:val="24"/>
          <w:szCs w:val="24"/>
        </w:rPr>
      </w:pPr>
    </w:p>
    <w:p w:rsidR="00960ABD" w:rsidRDefault="00141243" w:rsidP="00960ABD">
      <w:pPr>
        <w:spacing w:after="0" w:line="240" w:lineRule="auto"/>
        <w:jc w:val="center"/>
        <w:rPr>
          <w:rFonts w:ascii="Times New Roman" w:hAnsi="Times New Roman" w:cs="Times New Roman"/>
          <w:b/>
          <w:sz w:val="24"/>
          <w:szCs w:val="24"/>
        </w:rPr>
      </w:pPr>
      <w:r w:rsidRPr="00141243">
        <w:rPr>
          <w:rFonts w:ascii="Times New Roman" w:hAnsi="Times New Roman" w:cs="Times New Roman"/>
          <w:b/>
          <w:sz w:val="24"/>
          <w:szCs w:val="24"/>
        </w:rPr>
        <w:t>w s</w:t>
      </w:r>
      <w:r w:rsidR="00652786">
        <w:rPr>
          <w:rFonts w:ascii="Times New Roman" w:hAnsi="Times New Roman" w:cs="Times New Roman"/>
          <w:b/>
          <w:sz w:val="24"/>
          <w:szCs w:val="24"/>
        </w:rPr>
        <w:t>prawie  zasad rachunkow</w:t>
      </w:r>
      <w:r w:rsidR="00960ABD">
        <w:rPr>
          <w:rFonts w:ascii="Times New Roman" w:hAnsi="Times New Roman" w:cs="Times New Roman"/>
          <w:b/>
          <w:sz w:val="24"/>
          <w:szCs w:val="24"/>
        </w:rPr>
        <w:t xml:space="preserve">ości oraz  ewidencji podatków </w:t>
      </w:r>
      <w:r w:rsidR="00652786">
        <w:rPr>
          <w:rFonts w:ascii="Times New Roman" w:hAnsi="Times New Roman" w:cs="Times New Roman"/>
          <w:b/>
          <w:sz w:val="24"/>
          <w:szCs w:val="24"/>
        </w:rPr>
        <w:t xml:space="preserve">i opłat </w:t>
      </w:r>
    </w:p>
    <w:p w:rsidR="00141243" w:rsidRDefault="00652786" w:rsidP="00960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Gminie Miejskiej</w:t>
      </w:r>
      <w:r w:rsidR="00141243" w:rsidRPr="00141243">
        <w:rPr>
          <w:rFonts w:ascii="Times New Roman" w:hAnsi="Times New Roman" w:cs="Times New Roman"/>
          <w:b/>
          <w:sz w:val="24"/>
          <w:szCs w:val="24"/>
        </w:rPr>
        <w:t xml:space="preserve"> Bolesławiec</w:t>
      </w:r>
    </w:p>
    <w:p w:rsidR="00960ABD" w:rsidRPr="00141243" w:rsidRDefault="00960ABD" w:rsidP="00960ABD">
      <w:pPr>
        <w:spacing w:after="0" w:line="240" w:lineRule="auto"/>
        <w:jc w:val="center"/>
        <w:rPr>
          <w:rFonts w:ascii="Times New Roman" w:hAnsi="Times New Roman" w:cs="Times New Roman"/>
          <w:b/>
          <w:sz w:val="24"/>
          <w:szCs w:val="24"/>
        </w:rPr>
      </w:pPr>
    </w:p>
    <w:p w:rsidR="00141243" w:rsidRPr="00CA5F1F" w:rsidRDefault="00141243" w:rsidP="00960ABD">
      <w:pPr>
        <w:spacing w:after="0"/>
        <w:jc w:val="both"/>
        <w:rPr>
          <w:rFonts w:ascii="Times New Roman" w:hAnsi="Times New Roman" w:cs="Times New Roman"/>
          <w:sz w:val="24"/>
          <w:szCs w:val="24"/>
        </w:rPr>
      </w:pPr>
      <w:r w:rsidRPr="00141243">
        <w:rPr>
          <w:rFonts w:ascii="Times New Roman" w:hAnsi="Times New Roman" w:cs="Times New Roman"/>
          <w:sz w:val="24"/>
          <w:szCs w:val="24"/>
        </w:rPr>
        <w:t xml:space="preserve">         Na po</w:t>
      </w:r>
      <w:r w:rsidR="00125097">
        <w:rPr>
          <w:rFonts w:ascii="Times New Roman" w:hAnsi="Times New Roman" w:cs="Times New Roman"/>
          <w:sz w:val="24"/>
          <w:szCs w:val="24"/>
        </w:rPr>
        <w:t>dstawie</w:t>
      </w:r>
      <w:r w:rsidR="001E40BB">
        <w:rPr>
          <w:rFonts w:ascii="Times New Roman" w:hAnsi="Times New Roman" w:cs="Times New Roman"/>
          <w:sz w:val="24"/>
          <w:szCs w:val="24"/>
        </w:rPr>
        <w:t xml:space="preserve"> art. 10</w:t>
      </w:r>
      <w:r w:rsidRPr="00141243">
        <w:rPr>
          <w:rFonts w:ascii="Times New Roman" w:hAnsi="Times New Roman" w:cs="Times New Roman"/>
          <w:sz w:val="24"/>
          <w:szCs w:val="24"/>
        </w:rPr>
        <w:t xml:space="preserve"> ust</w:t>
      </w:r>
      <w:r w:rsidR="001E40BB">
        <w:rPr>
          <w:rFonts w:ascii="Times New Roman" w:hAnsi="Times New Roman" w:cs="Times New Roman"/>
          <w:sz w:val="24"/>
          <w:szCs w:val="24"/>
        </w:rPr>
        <w:t xml:space="preserve">awy z dnia 29 września 1994 r. </w:t>
      </w:r>
      <w:r w:rsidRPr="00141243">
        <w:rPr>
          <w:rFonts w:ascii="Times New Roman" w:hAnsi="Times New Roman" w:cs="Times New Roman"/>
          <w:sz w:val="24"/>
          <w:szCs w:val="24"/>
        </w:rPr>
        <w:t xml:space="preserve">o rachunkowości </w:t>
      </w:r>
      <w:r w:rsidR="001E40BB">
        <w:rPr>
          <w:rFonts w:ascii="Times New Roman" w:hAnsi="Times New Roman" w:cs="Times New Roman"/>
          <w:sz w:val="24"/>
          <w:szCs w:val="24"/>
        </w:rPr>
        <w:br/>
      </w:r>
      <w:r w:rsidRPr="00141243">
        <w:rPr>
          <w:rFonts w:ascii="Times New Roman" w:hAnsi="Times New Roman" w:cs="Times New Roman"/>
          <w:sz w:val="24"/>
          <w:szCs w:val="24"/>
        </w:rPr>
        <w:t>(</w:t>
      </w:r>
      <w:proofErr w:type="spellStart"/>
      <w:r w:rsidRPr="00141243">
        <w:rPr>
          <w:rFonts w:ascii="Times New Roman" w:hAnsi="Times New Roman" w:cs="Times New Roman"/>
          <w:sz w:val="24"/>
          <w:szCs w:val="24"/>
        </w:rPr>
        <w:t>t.j</w:t>
      </w:r>
      <w:proofErr w:type="spellEnd"/>
      <w:r w:rsidRPr="00141243">
        <w:rPr>
          <w:rFonts w:ascii="Times New Roman" w:hAnsi="Times New Roman" w:cs="Times New Roman"/>
          <w:sz w:val="24"/>
          <w:szCs w:val="24"/>
        </w:rPr>
        <w:t>. Dz.</w:t>
      </w:r>
      <w:r w:rsidR="00C60C7E">
        <w:rPr>
          <w:rFonts w:ascii="Times New Roman" w:hAnsi="Times New Roman" w:cs="Times New Roman"/>
          <w:sz w:val="24"/>
          <w:szCs w:val="24"/>
        </w:rPr>
        <w:t xml:space="preserve"> </w:t>
      </w:r>
      <w:r w:rsidRPr="00141243">
        <w:rPr>
          <w:rFonts w:ascii="Times New Roman" w:hAnsi="Times New Roman" w:cs="Times New Roman"/>
          <w:sz w:val="24"/>
          <w:szCs w:val="24"/>
        </w:rPr>
        <w:t xml:space="preserve">U. z 2009 r. Nr 152, poz. 1223 </w:t>
      </w:r>
      <w:r w:rsidR="00DD7941" w:rsidRPr="005E11C0">
        <w:rPr>
          <w:rFonts w:ascii="Times New Roman" w:eastAsia="Times New Roman" w:hAnsi="Times New Roman" w:cs="Times New Roman"/>
          <w:sz w:val="24"/>
          <w:szCs w:val="24"/>
        </w:rPr>
        <w:t>zmiany:</w:t>
      </w:r>
      <w:r w:rsidR="00DD7941">
        <w:rPr>
          <w:rFonts w:ascii="Times New Roman" w:eastAsia="Times New Roman" w:hAnsi="Times New Roman" w:cs="Times New Roman"/>
          <w:sz w:val="24"/>
          <w:szCs w:val="24"/>
        </w:rPr>
        <w:t xml:space="preserve"> z</w:t>
      </w:r>
      <w:r w:rsidR="00DD7941" w:rsidRPr="005E11C0">
        <w:rPr>
          <w:rFonts w:ascii="Times New Roman" w:eastAsia="Times New Roman" w:hAnsi="Times New Roman" w:cs="Times New Roman"/>
          <w:sz w:val="24"/>
          <w:szCs w:val="24"/>
        </w:rPr>
        <w:t xml:space="preserve"> 2009r. Dz.</w:t>
      </w:r>
      <w:r w:rsidR="001E40BB">
        <w:rPr>
          <w:rFonts w:ascii="Times New Roman" w:eastAsia="Times New Roman" w:hAnsi="Times New Roman" w:cs="Times New Roman"/>
          <w:sz w:val="24"/>
          <w:szCs w:val="24"/>
        </w:rPr>
        <w:t xml:space="preserve"> U. </w:t>
      </w:r>
      <w:r w:rsidR="00DD7941">
        <w:rPr>
          <w:rFonts w:ascii="Times New Roman" w:eastAsia="Times New Roman" w:hAnsi="Times New Roman" w:cs="Times New Roman"/>
          <w:sz w:val="24"/>
          <w:szCs w:val="24"/>
        </w:rPr>
        <w:t>Nr 157, poz.1241</w:t>
      </w:r>
      <w:r w:rsidR="00DD7941" w:rsidRPr="005E11C0">
        <w:rPr>
          <w:rFonts w:ascii="Times New Roman" w:eastAsia="Times New Roman" w:hAnsi="Times New Roman" w:cs="Times New Roman"/>
          <w:sz w:val="24"/>
          <w:szCs w:val="24"/>
        </w:rPr>
        <w:t>; Dz.</w:t>
      </w:r>
      <w:r w:rsidR="00DD7941">
        <w:rPr>
          <w:rFonts w:ascii="Times New Roman" w:eastAsia="Times New Roman" w:hAnsi="Times New Roman" w:cs="Times New Roman"/>
          <w:sz w:val="24"/>
          <w:szCs w:val="24"/>
        </w:rPr>
        <w:t xml:space="preserve"> </w:t>
      </w:r>
      <w:r w:rsidR="00DD7941" w:rsidRPr="005E11C0">
        <w:rPr>
          <w:rFonts w:ascii="Times New Roman" w:eastAsia="Times New Roman" w:hAnsi="Times New Roman" w:cs="Times New Roman"/>
          <w:sz w:val="24"/>
          <w:szCs w:val="24"/>
        </w:rPr>
        <w:t xml:space="preserve">U. </w:t>
      </w:r>
      <w:r w:rsidR="001E40BB">
        <w:rPr>
          <w:rFonts w:ascii="Times New Roman" w:eastAsia="Times New Roman" w:hAnsi="Times New Roman" w:cs="Times New Roman"/>
          <w:sz w:val="24"/>
          <w:szCs w:val="24"/>
        </w:rPr>
        <w:br/>
      </w:r>
      <w:r w:rsidR="00DD7941">
        <w:rPr>
          <w:rFonts w:ascii="Times New Roman" w:eastAsia="Times New Roman" w:hAnsi="Times New Roman" w:cs="Times New Roman"/>
          <w:sz w:val="24"/>
          <w:szCs w:val="24"/>
        </w:rPr>
        <w:t>Nr 165, poz.1316</w:t>
      </w:r>
      <w:r w:rsidR="00DD7941" w:rsidRPr="005E11C0">
        <w:rPr>
          <w:rFonts w:ascii="Times New Roman" w:eastAsia="Times New Roman" w:hAnsi="Times New Roman" w:cs="Times New Roman"/>
          <w:sz w:val="24"/>
          <w:szCs w:val="24"/>
        </w:rPr>
        <w:t xml:space="preserve">; </w:t>
      </w:r>
      <w:r w:rsidR="00DD7941">
        <w:rPr>
          <w:rFonts w:ascii="Times New Roman" w:eastAsia="Times New Roman" w:hAnsi="Times New Roman" w:cs="Times New Roman"/>
          <w:sz w:val="24"/>
          <w:szCs w:val="24"/>
        </w:rPr>
        <w:t xml:space="preserve">z </w:t>
      </w:r>
      <w:r w:rsidR="00DD7941" w:rsidRPr="005E11C0">
        <w:rPr>
          <w:rFonts w:ascii="Times New Roman" w:eastAsia="Times New Roman" w:hAnsi="Times New Roman" w:cs="Times New Roman"/>
          <w:sz w:val="24"/>
          <w:szCs w:val="24"/>
        </w:rPr>
        <w:t>2010r. Dz.</w:t>
      </w:r>
      <w:r w:rsidR="00DD7941">
        <w:rPr>
          <w:rFonts w:ascii="Times New Roman" w:eastAsia="Times New Roman" w:hAnsi="Times New Roman" w:cs="Times New Roman"/>
          <w:sz w:val="24"/>
          <w:szCs w:val="24"/>
        </w:rPr>
        <w:t xml:space="preserve"> </w:t>
      </w:r>
      <w:r w:rsidR="00DD7941" w:rsidRPr="005E11C0">
        <w:rPr>
          <w:rFonts w:ascii="Times New Roman" w:eastAsia="Times New Roman" w:hAnsi="Times New Roman" w:cs="Times New Roman"/>
          <w:sz w:val="24"/>
          <w:szCs w:val="24"/>
        </w:rPr>
        <w:t>U. Nr 47, poz. 278</w:t>
      </w:r>
      <w:r w:rsidR="00DD7941">
        <w:rPr>
          <w:rFonts w:ascii="Times New Roman" w:eastAsia="Times New Roman" w:hAnsi="Times New Roman" w:cs="Times New Roman"/>
          <w:sz w:val="24"/>
          <w:szCs w:val="24"/>
        </w:rPr>
        <w:t>, z 2011r. Dz. U. Nr 102, poz.585)</w:t>
      </w:r>
      <w:r w:rsidR="00C60C7E">
        <w:rPr>
          <w:rFonts w:ascii="Times New Roman" w:hAnsi="Times New Roman" w:cs="Times New Roman"/>
          <w:sz w:val="24"/>
          <w:szCs w:val="24"/>
        </w:rPr>
        <w:t xml:space="preserve">, </w:t>
      </w:r>
      <w:r w:rsidR="001E40BB">
        <w:rPr>
          <w:rFonts w:ascii="Times New Roman" w:hAnsi="Times New Roman" w:cs="Times New Roman"/>
          <w:sz w:val="24"/>
          <w:szCs w:val="24"/>
        </w:rPr>
        <w:br/>
      </w:r>
      <w:r w:rsidR="00C60C7E">
        <w:rPr>
          <w:rFonts w:ascii="Times New Roman" w:hAnsi="Times New Roman" w:cs="Times New Roman"/>
          <w:sz w:val="24"/>
          <w:szCs w:val="24"/>
        </w:rPr>
        <w:t xml:space="preserve">w związku z </w:t>
      </w:r>
      <w:r w:rsidRPr="00141243">
        <w:rPr>
          <w:rFonts w:ascii="Times New Roman" w:hAnsi="Times New Roman" w:cs="Times New Roman"/>
          <w:sz w:val="24"/>
          <w:szCs w:val="24"/>
        </w:rPr>
        <w:t xml:space="preserve"> art. 40 </w:t>
      </w:r>
      <w:r w:rsidR="00C60C7E">
        <w:rPr>
          <w:rFonts w:ascii="Times New Roman" w:hAnsi="Times New Roman" w:cs="Times New Roman"/>
          <w:sz w:val="24"/>
          <w:szCs w:val="24"/>
        </w:rPr>
        <w:t xml:space="preserve"> ust.1 </w:t>
      </w:r>
      <w:r w:rsidRPr="00141243">
        <w:rPr>
          <w:rFonts w:ascii="Times New Roman" w:hAnsi="Times New Roman" w:cs="Times New Roman"/>
          <w:sz w:val="24"/>
          <w:szCs w:val="24"/>
        </w:rPr>
        <w:t>ustawy z dnia 27 sierpnia 2009 r. o finansach publicznych (Dz.</w:t>
      </w:r>
      <w:r w:rsidR="00DD7941">
        <w:rPr>
          <w:rFonts w:ascii="Times New Roman" w:hAnsi="Times New Roman" w:cs="Times New Roman"/>
          <w:sz w:val="24"/>
          <w:szCs w:val="24"/>
        </w:rPr>
        <w:t xml:space="preserve"> </w:t>
      </w:r>
      <w:r w:rsidR="00C60C7E">
        <w:rPr>
          <w:rFonts w:ascii="Times New Roman" w:hAnsi="Times New Roman" w:cs="Times New Roman"/>
          <w:sz w:val="24"/>
          <w:szCs w:val="24"/>
        </w:rPr>
        <w:t>U. Nr 157, poz. 1240</w:t>
      </w:r>
      <w:r w:rsidR="00DD7941">
        <w:rPr>
          <w:rFonts w:ascii="Times New Roman" w:hAnsi="Times New Roman" w:cs="Times New Roman"/>
          <w:sz w:val="24"/>
          <w:szCs w:val="24"/>
        </w:rPr>
        <w:t xml:space="preserve"> zmiany: z 2010r. Dz.</w:t>
      </w:r>
      <w:r w:rsidR="00CA5F1F">
        <w:rPr>
          <w:rFonts w:ascii="Times New Roman" w:hAnsi="Times New Roman" w:cs="Times New Roman"/>
          <w:sz w:val="24"/>
          <w:szCs w:val="24"/>
        </w:rPr>
        <w:t xml:space="preserve"> </w:t>
      </w:r>
      <w:r w:rsidR="00DD7941">
        <w:rPr>
          <w:rFonts w:ascii="Times New Roman" w:hAnsi="Times New Roman" w:cs="Times New Roman"/>
          <w:sz w:val="24"/>
          <w:szCs w:val="24"/>
        </w:rPr>
        <w:t>U. Nr 28, poz.146; Dz. U. Nr 96, poz.620; Dz. U. Nr 123, poz.835; Dz. U. Nr 152, poz.1020; Dz. U. Nr 238, poz. 1578; Dz. U. Nr 257, poz. 1726</w:t>
      </w:r>
      <w:r w:rsidRPr="00141243">
        <w:rPr>
          <w:rFonts w:ascii="Times New Roman" w:hAnsi="Times New Roman" w:cs="Times New Roman"/>
          <w:sz w:val="24"/>
          <w:szCs w:val="24"/>
        </w:rPr>
        <w:t xml:space="preserve">) oraz </w:t>
      </w:r>
      <w:r w:rsidR="00CA5F1F">
        <w:rPr>
          <w:rFonts w:ascii="Times New Roman" w:hAnsi="Times New Roman" w:cs="Times New Roman"/>
          <w:sz w:val="24"/>
          <w:szCs w:val="24"/>
        </w:rPr>
        <w:t xml:space="preserve">zawartych </w:t>
      </w:r>
      <w:r w:rsidRPr="00141243">
        <w:rPr>
          <w:rFonts w:ascii="Times New Roman" w:hAnsi="Times New Roman" w:cs="Times New Roman"/>
          <w:sz w:val="24"/>
          <w:szCs w:val="24"/>
        </w:rPr>
        <w:t>w:</w:t>
      </w:r>
    </w:p>
    <w:p w:rsidR="00141243" w:rsidRPr="00141243" w:rsidRDefault="00141243" w:rsidP="00141243">
      <w:pPr>
        <w:numPr>
          <w:ilvl w:val="0"/>
          <w:numId w:val="1"/>
        </w:numPr>
        <w:spacing w:after="0" w:line="240" w:lineRule="atLeast"/>
        <w:jc w:val="both"/>
        <w:rPr>
          <w:rFonts w:ascii="Times New Roman" w:hAnsi="Times New Roman" w:cs="Times New Roman"/>
          <w:sz w:val="24"/>
          <w:szCs w:val="24"/>
        </w:rPr>
      </w:pPr>
      <w:r w:rsidRPr="00141243">
        <w:rPr>
          <w:rFonts w:ascii="Times New Roman" w:hAnsi="Times New Roman" w:cs="Times New Roman"/>
          <w:sz w:val="24"/>
          <w:szCs w:val="24"/>
        </w:rPr>
        <w:t>rozporządzeniu Ministra Finansów  z dnia 5 lipca 2010 r. w sprawie szcze</w:t>
      </w:r>
      <w:r w:rsidRPr="00141243">
        <w:rPr>
          <w:rFonts w:ascii="Times New Roman" w:hAnsi="Times New Roman" w:cs="Times New Roman"/>
          <w:sz w:val="24"/>
          <w:szCs w:val="24"/>
        </w:rPr>
        <w:softHyphen/>
        <w:t>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DD7941">
        <w:rPr>
          <w:rFonts w:ascii="Times New Roman" w:hAnsi="Times New Roman" w:cs="Times New Roman"/>
          <w:sz w:val="24"/>
          <w:szCs w:val="24"/>
        </w:rPr>
        <w:t xml:space="preserve"> </w:t>
      </w:r>
      <w:r w:rsidRPr="00141243">
        <w:rPr>
          <w:rFonts w:ascii="Times New Roman" w:hAnsi="Times New Roman" w:cs="Times New Roman"/>
          <w:sz w:val="24"/>
          <w:szCs w:val="24"/>
        </w:rPr>
        <w:t xml:space="preserve">U. </w:t>
      </w:r>
      <w:r w:rsidR="00DD7941">
        <w:rPr>
          <w:rFonts w:ascii="Times New Roman" w:hAnsi="Times New Roman" w:cs="Times New Roman"/>
          <w:sz w:val="24"/>
          <w:szCs w:val="24"/>
        </w:rPr>
        <w:br/>
      </w:r>
      <w:r w:rsidRPr="00141243">
        <w:rPr>
          <w:rFonts w:ascii="Times New Roman" w:hAnsi="Times New Roman" w:cs="Times New Roman"/>
          <w:sz w:val="24"/>
          <w:szCs w:val="24"/>
        </w:rPr>
        <w:t xml:space="preserve">Nr 128, poz. 861), </w:t>
      </w:r>
    </w:p>
    <w:p w:rsidR="00141243" w:rsidRDefault="00141243" w:rsidP="00141243">
      <w:pPr>
        <w:numPr>
          <w:ilvl w:val="0"/>
          <w:numId w:val="1"/>
        </w:numPr>
        <w:spacing w:after="0" w:line="240" w:lineRule="atLeast"/>
        <w:jc w:val="both"/>
        <w:rPr>
          <w:rFonts w:ascii="Times New Roman" w:hAnsi="Times New Roman" w:cs="Times New Roman"/>
          <w:sz w:val="24"/>
          <w:szCs w:val="24"/>
        </w:rPr>
      </w:pPr>
      <w:r w:rsidRPr="00141243">
        <w:rPr>
          <w:rFonts w:ascii="Times New Roman" w:hAnsi="Times New Roman" w:cs="Times New Roman"/>
          <w:sz w:val="24"/>
          <w:szCs w:val="24"/>
        </w:rPr>
        <w:t>rozporządzeniu Ministra Finan</w:t>
      </w:r>
      <w:r w:rsidRPr="00141243">
        <w:rPr>
          <w:rFonts w:ascii="Times New Roman" w:hAnsi="Times New Roman" w:cs="Times New Roman"/>
          <w:sz w:val="24"/>
          <w:szCs w:val="24"/>
        </w:rPr>
        <w:softHyphen/>
        <w:t>sów z dnia 25 października 2010 r. w sprawie zasad rachunkowości oraz planów kont dla organów podatkowych jednostek samorządu terytorialnego (Dz. U. Nr 208, poz. 1375),</w:t>
      </w:r>
    </w:p>
    <w:p w:rsidR="00CA5F1F" w:rsidRDefault="00CA5F1F" w:rsidP="00CA5F1F">
      <w:pPr>
        <w:spacing w:after="0" w:line="240" w:lineRule="atLeast"/>
        <w:ind w:left="720"/>
        <w:jc w:val="both"/>
        <w:rPr>
          <w:rFonts w:ascii="Times New Roman" w:hAnsi="Times New Roman" w:cs="Times New Roman"/>
          <w:sz w:val="24"/>
          <w:szCs w:val="24"/>
        </w:rPr>
      </w:pPr>
    </w:p>
    <w:p w:rsidR="00CA5F1F" w:rsidRPr="00CA5F1F" w:rsidRDefault="00CA5F1F" w:rsidP="00CA5F1F">
      <w:pPr>
        <w:spacing w:after="0" w:line="240" w:lineRule="atLeast"/>
        <w:ind w:left="720"/>
        <w:jc w:val="center"/>
        <w:rPr>
          <w:rFonts w:ascii="Times New Roman" w:hAnsi="Times New Roman" w:cs="Times New Roman"/>
          <w:b/>
          <w:sz w:val="24"/>
          <w:szCs w:val="24"/>
        </w:rPr>
      </w:pPr>
      <w:r w:rsidRPr="00CA5F1F">
        <w:rPr>
          <w:rFonts w:ascii="Times New Roman" w:hAnsi="Times New Roman" w:cs="Times New Roman"/>
          <w:b/>
          <w:sz w:val="24"/>
          <w:szCs w:val="24"/>
        </w:rPr>
        <w:t xml:space="preserve">§ 1 </w:t>
      </w:r>
    </w:p>
    <w:p w:rsidR="00CA5F1F" w:rsidRDefault="00287561" w:rsidP="00CA5F1F">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Ustalam</w:t>
      </w:r>
      <w:r w:rsidR="00CA5F1F">
        <w:rPr>
          <w:rFonts w:ascii="Times New Roman" w:hAnsi="Times New Roman" w:cs="Times New Roman"/>
          <w:sz w:val="24"/>
          <w:szCs w:val="24"/>
        </w:rPr>
        <w:t xml:space="preserve"> zasady rachunkowości oraz plany kont w zakresie ewidencji księgowej oraz poboru podatków i opłat w Gminie M</w:t>
      </w:r>
      <w:r>
        <w:rPr>
          <w:rFonts w:ascii="Times New Roman" w:hAnsi="Times New Roman" w:cs="Times New Roman"/>
          <w:sz w:val="24"/>
          <w:szCs w:val="24"/>
        </w:rPr>
        <w:t>iejskiej Bolesławiec, stanowiące</w:t>
      </w:r>
      <w:r w:rsidR="00CA5F1F">
        <w:rPr>
          <w:rFonts w:ascii="Times New Roman" w:hAnsi="Times New Roman" w:cs="Times New Roman"/>
          <w:sz w:val="24"/>
          <w:szCs w:val="24"/>
        </w:rPr>
        <w:t xml:space="preserve"> załącznik do niniejszego zarządzenia.</w:t>
      </w:r>
    </w:p>
    <w:p w:rsidR="00CA5F1F" w:rsidRDefault="00CA5F1F" w:rsidP="00CA5F1F">
      <w:pPr>
        <w:spacing w:after="0" w:line="240" w:lineRule="atLeast"/>
        <w:ind w:left="720"/>
        <w:jc w:val="both"/>
        <w:rPr>
          <w:rFonts w:ascii="Times New Roman" w:hAnsi="Times New Roman" w:cs="Times New Roman"/>
          <w:sz w:val="24"/>
          <w:szCs w:val="24"/>
        </w:rPr>
      </w:pPr>
    </w:p>
    <w:p w:rsidR="00CA5F1F" w:rsidRDefault="00CA5F1F" w:rsidP="00CA5F1F">
      <w:pPr>
        <w:spacing w:after="0" w:line="240" w:lineRule="atLeast"/>
        <w:ind w:left="720"/>
        <w:jc w:val="center"/>
        <w:rPr>
          <w:rFonts w:ascii="Times New Roman" w:hAnsi="Times New Roman" w:cs="Times New Roman"/>
          <w:b/>
          <w:sz w:val="24"/>
          <w:szCs w:val="24"/>
        </w:rPr>
      </w:pPr>
      <w:r w:rsidRPr="00CA5F1F">
        <w:rPr>
          <w:rFonts w:ascii="Times New Roman" w:hAnsi="Times New Roman" w:cs="Times New Roman"/>
          <w:b/>
          <w:sz w:val="24"/>
          <w:szCs w:val="24"/>
        </w:rPr>
        <w:t>§ 2</w:t>
      </w:r>
    </w:p>
    <w:p w:rsidR="00CA5F1F" w:rsidRDefault="00CA5F1F" w:rsidP="00CA5F1F">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Wykonanie zarządzenia powierzam naczelnikom wydziałów i pracownikom odpowiedzialnym w zakresie powierzonych im obowiązków służbowych </w:t>
      </w:r>
      <w:r>
        <w:rPr>
          <w:rFonts w:ascii="Times New Roman" w:hAnsi="Times New Roman" w:cs="Times New Roman"/>
          <w:sz w:val="24"/>
          <w:szCs w:val="24"/>
        </w:rPr>
        <w:br/>
        <w:t>i zobowiązuję do zapoznania z jego treścią podległych pracowników.</w:t>
      </w:r>
    </w:p>
    <w:p w:rsidR="00CA5F1F" w:rsidRDefault="00CA5F1F" w:rsidP="00CA5F1F">
      <w:pPr>
        <w:spacing w:after="0" w:line="240" w:lineRule="atLeast"/>
        <w:ind w:left="720"/>
        <w:jc w:val="both"/>
        <w:rPr>
          <w:rFonts w:ascii="Times New Roman" w:hAnsi="Times New Roman" w:cs="Times New Roman"/>
          <w:sz w:val="24"/>
          <w:szCs w:val="24"/>
        </w:rPr>
      </w:pPr>
    </w:p>
    <w:p w:rsidR="00CA5F1F" w:rsidRDefault="00CA5F1F" w:rsidP="00CA5F1F">
      <w:pPr>
        <w:spacing w:after="0" w:line="240" w:lineRule="atLeast"/>
        <w:ind w:left="720"/>
        <w:jc w:val="center"/>
        <w:rPr>
          <w:rFonts w:ascii="Times New Roman" w:hAnsi="Times New Roman" w:cs="Times New Roman"/>
          <w:b/>
          <w:sz w:val="24"/>
          <w:szCs w:val="24"/>
        </w:rPr>
      </w:pPr>
      <w:r>
        <w:rPr>
          <w:rFonts w:ascii="Times New Roman" w:hAnsi="Times New Roman" w:cs="Times New Roman"/>
          <w:b/>
          <w:sz w:val="24"/>
          <w:szCs w:val="24"/>
        </w:rPr>
        <w:t>§ 3</w:t>
      </w:r>
    </w:p>
    <w:p w:rsidR="00CA5F1F" w:rsidRDefault="00CA5F1F" w:rsidP="00CA5F1F">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Nadzór na wykonaniem zarządzenia sprawuje Skarbnik Miasta.</w:t>
      </w:r>
    </w:p>
    <w:p w:rsidR="00CA5F1F" w:rsidRDefault="00CA5F1F" w:rsidP="00CA5F1F">
      <w:pPr>
        <w:spacing w:after="0" w:line="240" w:lineRule="atLeast"/>
        <w:ind w:left="720"/>
        <w:jc w:val="both"/>
        <w:rPr>
          <w:rFonts w:ascii="Times New Roman" w:hAnsi="Times New Roman" w:cs="Times New Roman"/>
          <w:sz w:val="24"/>
          <w:szCs w:val="24"/>
        </w:rPr>
      </w:pPr>
    </w:p>
    <w:p w:rsidR="00CA5F1F" w:rsidRDefault="00CA5F1F" w:rsidP="00CA5F1F">
      <w:pPr>
        <w:spacing w:after="0" w:line="240" w:lineRule="atLeast"/>
        <w:ind w:left="720"/>
        <w:jc w:val="center"/>
        <w:rPr>
          <w:rFonts w:ascii="Times New Roman" w:hAnsi="Times New Roman" w:cs="Times New Roman"/>
          <w:b/>
          <w:sz w:val="24"/>
          <w:szCs w:val="24"/>
        </w:rPr>
      </w:pPr>
      <w:r>
        <w:rPr>
          <w:rFonts w:ascii="Times New Roman" w:hAnsi="Times New Roman" w:cs="Times New Roman"/>
          <w:b/>
          <w:sz w:val="24"/>
          <w:szCs w:val="24"/>
        </w:rPr>
        <w:t>§ 4</w:t>
      </w:r>
    </w:p>
    <w:p w:rsidR="00CA5F1F" w:rsidRDefault="00CA5F1F" w:rsidP="00CA5F1F">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Zarządzenie wchodzi w życie z dniem podjęcia, z mocą obowiązującą od dnia </w:t>
      </w:r>
      <w:r>
        <w:rPr>
          <w:rFonts w:ascii="Times New Roman" w:hAnsi="Times New Roman" w:cs="Times New Roman"/>
          <w:sz w:val="24"/>
          <w:szCs w:val="24"/>
        </w:rPr>
        <w:br/>
        <w:t xml:space="preserve">1 stycznia 2011r. </w:t>
      </w:r>
    </w:p>
    <w:p w:rsidR="00CA5F1F" w:rsidRDefault="00CA5F1F" w:rsidP="00CA5F1F">
      <w:pPr>
        <w:spacing w:after="0" w:line="240" w:lineRule="atLeast"/>
        <w:ind w:left="720"/>
        <w:jc w:val="both"/>
        <w:rPr>
          <w:rFonts w:ascii="Times New Roman" w:hAnsi="Times New Roman" w:cs="Times New Roman"/>
          <w:sz w:val="24"/>
          <w:szCs w:val="24"/>
        </w:rPr>
      </w:pPr>
    </w:p>
    <w:p w:rsidR="0057519D" w:rsidRDefault="0057519D" w:rsidP="0057519D">
      <w:pPr>
        <w:spacing w:after="0" w:line="240" w:lineRule="atLeast"/>
        <w:ind w:left="720"/>
        <w:jc w:val="center"/>
        <w:rPr>
          <w:rFonts w:ascii="Times New Roman" w:hAnsi="Times New Roman" w:cs="Times New Roman"/>
          <w:b/>
          <w:sz w:val="24"/>
          <w:szCs w:val="24"/>
        </w:rPr>
      </w:pPr>
      <w:r>
        <w:rPr>
          <w:rFonts w:ascii="Times New Roman" w:hAnsi="Times New Roman" w:cs="Times New Roman"/>
          <w:b/>
          <w:sz w:val="24"/>
          <w:szCs w:val="24"/>
        </w:rPr>
        <w:t>§ 5</w:t>
      </w:r>
    </w:p>
    <w:p w:rsidR="0057519D" w:rsidRDefault="0057519D" w:rsidP="0057519D">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Traci moc zarządzenie Nr 246/2007 Prezydenta Miasta Bolesławiec z dnia </w:t>
      </w:r>
      <w:r>
        <w:rPr>
          <w:rFonts w:ascii="Times New Roman" w:hAnsi="Times New Roman" w:cs="Times New Roman"/>
          <w:sz w:val="24"/>
          <w:szCs w:val="24"/>
        </w:rPr>
        <w:br/>
        <w:t>18 września 2007r.</w:t>
      </w:r>
      <w:r w:rsidR="00960ABD">
        <w:rPr>
          <w:rFonts w:ascii="Times New Roman" w:hAnsi="Times New Roman" w:cs="Times New Roman"/>
          <w:sz w:val="24"/>
          <w:szCs w:val="24"/>
        </w:rPr>
        <w:t xml:space="preserve"> w sprawie ewidencji i poboru podatków i opłat w Gminie Miejskiej Bolesławiec, zmienione zarządzeniem Nr 247/08 Prezydenta Miasta Bolesławiec z dnia 4 sierpnia 2008r.</w:t>
      </w:r>
    </w:p>
    <w:p w:rsidR="0057519D" w:rsidRDefault="0057519D" w:rsidP="0057519D">
      <w:pPr>
        <w:spacing w:after="0" w:line="240" w:lineRule="atLeast"/>
        <w:ind w:left="720"/>
        <w:jc w:val="both"/>
        <w:rPr>
          <w:rFonts w:ascii="Times New Roman" w:hAnsi="Times New Roman" w:cs="Times New Roman"/>
          <w:sz w:val="24"/>
          <w:szCs w:val="24"/>
        </w:rPr>
      </w:pPr>
    </w:p>
    <w:p w:rsidR="001E40BB" w:rsidRDefault="00604887" w:rsidP="00604887">
      <w:pPr>
        <w:spacing w:after="0" w:line="240" w:lineRule="atLeast"/>
        <w:ind w:left="720"/>
        <w:jc w:val="right"/>
        <w:rPr>
          <w:rFonts w:ascii="Times New Roman" w:hAnsi="Times New Roman" w:cs="Times New Roman"/>
        </w:rPr>
      </w:pPr>
      <w:r>
        <w:rPr>
          <w:rFonts w:ascii="Times New Roman" w:hAnsi="Times New Roman" w:cs="Times New Roman"/>
        </w:rPr>
        <w:t>Prezydent Miasta</w:t>
      </w:r>
    </w:p>
    <w:p w:rsidR="00604887" w:rsidRPr="00604887" w:rsidRDefault="00604887" w:rsidP="00604887">
      <w:pPr>
        <w:spacing w:after="0" w:line="240" w:lineRule="atLeast"/>
        <w:ind w:left="720"/>
        <w:jc w:val="right"/>
        <w:rPr>
          <w:rFonts w:ascii="Times New Roman" w:hAnsi="Times New Roman" w:cs="Times New Roman"/>
        </w:rPr>
      </w:pPr>
      <w:r>
        <w:rPr>
          <w:rFonts w:ascii="Times New Roman" w:hAnsi="Times New Roman" w:cs="Times New Roman"/>
        </w:rPr>
        <w:t>/-/ Piotr Roman</w:t>
      </w:r>
    </w:p>
    <w:p w:rsidR="0057519D" w:rsidRPr="0057519D" w:rsidRDefault="0057519D" w:rsidP="00A0026F">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MG/MG</w:t>
      </w:r>
      <w:bookmarkStart w:id="0" w:name="_GoBack"/>
      <w:bookmarkEnd w:id="0"/>
    </w:p>
    <w:sectPr w:rsidR="0057519D" w:rsidRPr="0057519D" w:rsidSect="009C2E9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9F" w:rsidRDefault="003B769F" w:rsidP="00CA5F1F">
      <w:pPr>
        <w:spacing w:after="0" w:line="240" w:lineRule="auto"/>
      </w:pPr>
      <w:r>
        <w:separator/>
      </w:r>
    </w:p>
  </w:endnote>
  <w:endnote w:type="continuationSeparator" w:id="0">
    <w:p w:rsidR="003B769F" w:rsidRDefault="003B769F" w:rsidP="00CA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9F" w:rsidRDefault="003B769F" w:rsidP="00CA5F1F">
      <w:pPr>
        <w:spacing w:after="0" w:line="240" w:lineRule="auto"/>
      </w:pPr>
      <w:r>
        <w:separator/>
      </w:r>
    </w:p>
  </w:footnote>
  <w:footnote w:type="continuationSeparator" w:id="0">
    <w:p w:rsidR="003B769F" w:rsidRDefault="003B769F" w:rsidP="00CA5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717C"/>
    <w:multiLevelType w:val="hybridMultilevel"/>
    <w:tmpl w:val="C5CEEF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1243"/>
    <w:rsid w:val="00125097"/>
    <w:rsid w:val="00141243"/>
    <w:rsid w:val="001D3376"/>
    <w:rsid w:val="001E40BB"/>
    <w:rsid w:val="00287561"/>
    <w:rsid w:val="003B769F"/>
    <w:rsid w:val="0057519D"/>
    <w:rsid w:val="00604887"/>
    <w:rsid w:val="00652786"/>
    <w:rsid w:val="00960ABD"/>
    <w:rsid w:val="009C2E91"/>
    <w:rsid w:val="00A0026F"/>
    <w:rsid w:val="00BA1263"/>
    <w:rsid w:val="00C60C7E"/>
    <w:rsid w:val="00CA5F1F"/>
    <w:rsid w:val="00DC01CD"/>
    <w:rsid w:val="00DD7941"/>
    <w:rsid w:val="00F20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2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A5F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5F1F"/>
    <w:rPr>
      <w:sz w:val="20"/>
      <w:szCs w:val="20"/>
    </w:rPr>
  </w:style>
  <w:style w:type="character" w:styleId="Odwoanieprzypisukocowego">
    <w:name w:val="endnote reference"/>
    <w:basedOn w:val="Domylnaczcionkaakapitu"/>
    <w:uiPriority w:val="99"/>
    <w:semiHidden/>
    <w:unhideWhenUsed/>
    <w:rsid w:val="00CA5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17EA-B778-4D1A-B434-F3A279B4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315</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gawlik</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dc:creator>
  <cp:keywords/>
  <dc:description/>
  <cp:lastModifiedBy>Katarzyna Cieśla</cp:lastModifiedBy>
  <cp:revision>13</cp:revision>
  <dcterms:created xsi:type="dcterms:W3CDTF">2011-10-18T19:23:00Z</dcterms:created>
  <dcterms:modified xsi:type="dcterms:W3CDTF">2011-11-10T12:43:00Z</dcterms:modified>
</cp:coreProperties>
</file>