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B6B" w:rsidRDefault="00337B6B" w:rsidP="00337B6B">
      <w:pPr>
        <w:jc w:val="center"/>
        <w:rPr>
          <w:rFonts w:ascii="Times New Roman" w:hAnsi="Times New Roman"/>
          <w:sz w:val="24"/>
          <w:szCs w:val="24"/>
        </w:rPr>
      </w:pPr>
    </w:p>
    <w:p w:rsidR="00337B6B" w:rsidRDefault="00337B6B" w:rsidP="00337B6B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Załącznik nr 2 do zarządzenia Nr 378/11 Prezydenta Miasta Bolesławiec </w:t>
      </w:r>
    </w:p>
    <w:p w:rsidR="00337B6B" w:rsidRDefault="00337B6B" w:rsidP="00337B6B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 dnia 21 listopada  2011 r.</w:t>
      </w:r>
    </w:p>
    <w:p w:rsidR="00337B6B" w:rsidRDefault="00337B6B" w:rsidP="00337B6B">
      <w:pPr>
        <w:rPr>
          <w:rFonts w:ascii="Times New Roman" w:hAnsi="Times New Roman"/>
          <w:sz w:val="24"/>
          <w:szCs w:val="24"/>
        </w:rPr>
      </w:pPr>
    </w:p>
    <w:p w:rsidR="00337B6B" w:rsidRDefault="00337B6B" w:rsidP="00337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Wykaz wyposażenia przekazanego Hufcowi im. Szarych Szeregów Chorągwi Dolnośląskiej w Bolesławcu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 p.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 inwentarzowy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1047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Biurko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274,50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1350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Biurko komputerowe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170,80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2057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Płyta dostawki (łącznik)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134,20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1819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Łącznik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146,40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1208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Regał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333,06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1079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1072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1059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1328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 tapicerowane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1055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 tapicerowane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1194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 tapicerowane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92,72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1815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Krzesło drewniane tapicerowane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1458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Fotel obrotowy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B/W 2141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Fotel obrotowy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R/W 2018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Fotel obrotowy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 zł</w:t>
            </w:r>
          </w:p>
        </w:tc>
      </w:tr>
      <w:tr w:rsidR="00337B6B" w:rsidTr="00337B6B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UMB/05/08/150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Fotel obrotowy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B" w:rsidRDefault="00337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170,00 zł</w:t>
            </w:r>
          </w:p>
        </w:tc>
      </w:tr>
    </w:tbl>
    <w:p w:rsidR="00337B6B" w:rsidRDefault="00337B6B" w:rsidP="00337B6B">
      <w:pPr>
        <w:jc w:val="center"/>
        <w:rPr>
          <w:rFonts w:ascii="Times New Roman" w:hAnsi="Times New Roman"/>
          <w:sz w:val="24"/>
          <w:szCs w:val="24"/>
        </w:rPr>
      </w:pPr>
    </w:p>
    <w:p w:rsidR="00337B6B" w:rsidRDefault="00337B6B" w:rsidP="00337B6B">
      <w:pPr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Prezydent Miasta</w:t>
      </w:r>
    </w:p>
    <w:p w:rsidR="00337B6B" w:rsidRDefault="00337B6B" w:rsidP="00337B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Piotr Roman</w:t>
      </w:r>
    </w:p>
    <w:p w:rsidR="00337B6B" w:rsidRDefault="00337B6B" w:rsidP="00337B6B">
      <w:pPr>
        <w:jc w:val="center"/>
        <w:rPr>
          <w:rFonts w:ascii="Times New Roman" w:hAnsi="Times New Roman"/>
          <w:sz w:val="24"/>
          <w:szCs w:val="24"/>
        </w:rPr>
      </w:pPr>
    </w:p>
    <w:p w:rsidR="001D3F15" w:rsidRDefault="001D3F15">
      <w:bookmarkStart w:id="0" w:name="_GoBack"/>
      <w:bookmarkEnd w:id="0"/>
    </w:p>
    <w:sectPr w:rsidR="001D3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C1"/>
    <w:rsid w:val="001D3F15"/>
    <w:rsid w:val="00337B6B"/>
    <w:rsid w:val="00C1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7B6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7B6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8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Company>Microsoft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3</cp:revision>
  <dcterms:created xsi:type="dcterms:W3CDTF">2011-11-23T10:56:00Z</dcterms:created>
  <dcterms:modified xsi:type="dcterms:W3CDTF">2011-11-23T10:56:00Z</dcterms:modified>
</cp:coreProperties>
</file>