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D1" w:rsidRPr="004953D1" w:rsidRDefault="004953D1" w:rsidP="004953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53D1">
        <w:rPr>
          <w:rFonts w:ascii="Times New Roman" w:eastAsia="Calibri" w:hAnsi="Times New Roman" w:cs="Times New Roman"/>
          <w:sz w:val="28"/>
          <w:szCs w:val="28"/>
        </w:rPr>
        <w:t>OR-II.0057.4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953D1">
        <w:rPr>
          <w:rFonts w:ascii="Times New Roman" w:eastAsia="Calibri" w:hAnsi="Times New Roman" w:cs="Times New Roman"/>
          <w:sz w:val="28"/>
          <w:szCs w:val="28"/>
        </w:rPr>
        <w:t>. 2013.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</w:p>
    <w:p w:rsidR="004953D1" w:rsidRPr="004953D1" w:rsidRDefault="004953D1" w:rsidP="004953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3D1" w:rsidRPr="004953D1" w:rsidRDefault="004953D1" w:rsidP="004953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</w:rPr>
        <w:t>Informacja Prezydenta Miasta</w:t>
      </w:r>
    </w:p>
    <w:p w:rsidR="004953D1" w:rsidRPr="004953D1" w:rsidRDefault="004953D1" w:rsidP="004953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</w:rPr>
        <w:t>o ważniejszych działaniach podjętych w okresie międzysesyjnym,</w:t>
      </w:r>
    </w:p>
    <w:p w:rsidR="004953D1" w:rsidRPr="004953D1" w:rsidRDefault="004953D1" w:rsidP="004953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</w:rPr>
        <w:t>przedstawiona na XLI</w:t>
      </w: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4953D1">
        <w:rPr>
          <w:rFonts w:ascii="Times New Roman" w:eastAsia="Calibri" w:hAnsi="Times New Roman" w:cs="Times New Roman"/>
          <w:b/>
          <w:sz w:val="28"/>
          <w:szCs w:val="28"/>
        </w:rPr>
        <w:t xml:space="preserve"> sesji Rady Miasta</w:t>
      </w:r>
    </w:p>
    <w:p w:rsidR="004953D1" w:rsidRPr="004953D1" w:rsidRDefault="004953D1" w:rsidP="004953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</w:rPr>
        <w:t xml:space="preserve">w dniu </w:t>
      </w:r>
      <w:r>
        <w:rPr>
          <w:rFonts w:ascii="Times New Roman" w:eastAsia="Calibri" w:hAnsi="Times New Roman" w:cs="Times New Roman"/>
          <w:b/>
          <w:sz w:val="28"/>
          <w:szCs w:val="28"/>
        </w:rPr>
        <w:t>25 września</w:t>
      </w:r>
      <w:r w:rsidRPr="004953D1">
        <w:rPr>
          <w:rFonts w:ascii="Times New Roman" w:eastAsia="Calibri" w:hAnsi="Times New Roman" w:cs="Times New Roman"/>
          <w:b/>
          <w:sz w:val="28"/>
          <w:szCs w:val="28"/>
        </w:rPr>
        <w:t xml:space="preserve"> 2013 r.</w:t>
      </w:r>
    </w:p>
    <w:p w:rsidR="004953D1" w:rsidRP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3D1" w:rsidRP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</w:rPr>
        <w:t>Panie Przewodniczący!</w:t>
      </w:r>
    </w:p>
    <w:p w:rsidR="004953D1" w:rsidRP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3D1" w:rsidRP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</w:rPr>
        <w:t>Wysoka Rado!</w:t>
      </w:r>
      <w:r w:rsidRPr="004953D1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4953D1" w:rsidRP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53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953D1" w:rsidRP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3D1" w:rsidRPr="004953D1" w:rsidRDefault="004953D1" w:rsidP="004953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3D1">
        <w:rPr>
          <w:rFonts w:ascii="Times New Roman" w:eastAsia="Calibri" w:hAnsi="Times New Roman" w:cs="Times New Roman"/>
          <w:sz w:val="28"/>
          <w:szCs w:val="28"/>
        </w:rPr>
        <w:t>W okresie od XL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 w:rsidRPr="004953D1">
        <w:rPr>
          <w:rFonts w:ascii="Times New Roman" w:eastAsia="Calibri" w:hAnsi="Times New Roman" w:cs="Times New Roman"/>
          <w:sz w:val="28"/>
          <w:szCs w:val="28"/>
        </w:rPr>
        <w:t xml:space="preserve"> sesji Rady Miasta odbytej w dniu </w:t>
      </w:r>
      <w:r>
        <w:rPr>
          <w:rFonts w:ascii="Times New Roman" w:eastAsia="Calibri" w:hAnsi="Times New Roman" w:cs="Times New Roman"/>
          <w:sz w:val="28"/>
          <w:szCs w:val="28"/>
        </w:rPr>
        <w:t>28 sierpnia</w:t>
      </w:r>
      <w:r w:rsidRPr="004953D1">
        <w:rPr>
          <w:rFonts w:ascii="Times New Roman" w:eastAsia="Calibri" w:hAnsi="Times New Roman" w:cs="Times New Roman"/>
          <w:sz w:val="28"/>
          <w:szCs w:val="28"/>
        </w:rPr>
        <w:t xml:space="preserve"> br. rozpatrzyłem i skierowałem pod obrady Wysokiej Rady następujące projekty uchwał:</w:t>
      </w:r>
    </w:p>
    <w:p w:rsidR="004953D1" w:rsidRPr="004953D1" w:rsidRDefault="004953D1" w:rsidP="004953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3D1" w:rsidRPr="004953D1" w:rsidRDefault="004953D1" w:rsidP="004953D1">
      <w:pPr>
        <w:numPr>
          <w:ilvl w:val="0"/>
          <w:numId w:val="2"/>
        </w:numPr>
        <w:ind w:right="-1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3D1">
        <w:rPr>
          <w:rFonts w:ascii="Times New Roman" w:eastAsia="Calibri" w:hAnsi="Times New Roman" w:cs="Times New Roman"/>
          <w:sz w:val="28"/>
          <w:szCs w:val="28"/>
        </w:rPr>
        <w:t>w sprawie wyrażenia zgody na przystąpienie do opracowania i wdrażania Planu gospodarki niskoemisyjnej,</w:t>
      </w:r>
    </w:p>
    <w:p w:rsidR="004953D1" w:rsidRPr="004953D1" w:rsidRDefault="004953D1" w:rsidP="004953D1">
      <w:pPr>
        <w:numPr>
          <w:ilvl w:val="0"/>
          <w:numId w:val="2"/>
        </w:numPr>
        <w:ind w:right="-1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3D1">
        <w:rPr>
          <w:rFonts w:ascii="Times New Roman" w:eastAsia="Calibri" w:hAnsi="Times New Roman" w:cs="Times New Roman"/>
          <w:sz w:val="28"/>
          <w:szCs w:val="28"/>
        </w:rPr>
        <w:t>w sprawie wyrażenia zgody na udzielenie bonifikaty od ceny sprzedaży lokalu mieszkalnego nr 10, położonego w budynku Nr 17/19 przy ul. A. Mickiewicza w Bolesławcu,</w:t>
      </w:r>
    </w:p>
    <w:p w:rsidR="004953D1" w:rsidRPr="004953D1" w:rsidRDefault="004953D1" w:rsidP="004953D1">
      <w:pPr>
        <w:numPr>
          <w:ilvl w:val="0"/>
          <w:numId w:val="2"/>
        </w:numPr>
        <w:ind w:right="-1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3D1">
        <w:rPr>
          <w:rFonts w:ascii="Times New Roman" w:eastAsia="Calibri" w:hAnsi="Times New Roman" w:cs="Times New Roman"/>
          <w:sz w:val="28"/>
          <w:szCs w:val="28"/>
        </w:rPr>
        <w:t>w sprawie zmiany Wieloletniej Prognozy Finansowej Gminy Miejskiej Bolesławiec,</w:t>
      </w:r>
    </w:p>
    <w:p w:rsidR="004953D1" w:rsidRPr="004953D1" w:rsidRDefault="004953D1" w:rsidP="004953D1">
      <w:pPr>
        <w:numPr>
          <w:ilvl w:val="0"/>
          <w:numId w:val="2"/>
        </w:numPr>
        <w:ind w:right="-1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53D1">
        <w:rPr>
          <w:rFonts w:ascii="Times New Roman" w:eastAsia="Calibri" w:hAnsi="Times New Roman" w:cs="Times New Roman"/>
          <w:sz w:val="28"/>
          <w:szCs w:val="28"/>
        </w:rPr>
        <w:t>w sprawie zmian w budżecie miasta na 2013 r.</w:t>
      </w:r>
    </w:p>
    <w:p w:rsidR="004953D1" w:rsidRP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3D1" w:rsidRPr="004953D1" w:rsidRDefault="004953D1" w:rsidP="004953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953D1" w:rsidRPr="004953D1" w:rsidRDefault="004953D1" w:rsidP="004953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Wydałem również w tym czasie  </w:t>
      </w:r>
      <w:r w:rsidR="008A655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19 </w:t>
      </w:r>
      <w:r w:rsidRPr="004953D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zarządzeń, w szczególności:</w:t>
      </w:r>
    </w:p>
    <w:p w:rsidR="004953D1" w:rsidRP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3D1" w:rsidRP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</w:rPr>
        <w:t>- w sprawie powołania:</w:t>
      </w:r>
    </w:p>
    <w:p w:rsidR="004953D1" w:rsidRP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366" w:rsidRPr="00C03366" w:rsidRDefault="00C03366" w:rsidP="00A9170A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w</w:t>
      </w:r>
      <w:r w:rsidRPr="00C03366">
        <w:rPr>
          <w:rFonts w:ascii="Times New Roman" w:eastAsia="Calibri" w:hAnsi="Times New Roman" w:cs="Times New Roman"/>
          <w:bCs/>
          <w:sz w:val="28"/>
          <w:szCs w:val="28"/>
        </w:rPr>
        <w:t xml:space="preserve"> sprawie powołania komisji odbiorowej zadania pn.: „Budowa chodnika zamykającego wlot ulicy Piaskowej na skrzyżowaniu ul. Łokietka, Garncarskiej i Kubika, w ramach realizacji zadania p.n.: Budowa sygnalizacji świetlnej w m. Bolesławiec w ciągu drogi wojewódzkiej nr 297 na skrzyżowaniu ul. Łokietka, Garncarskiej, Gdańskiej i Kubika”.</w:t>
      </w:r>
    </w:p>
    <w:p w:rsidR="00C03366" w:rsidRDefault="00C03366" w:rsidP="00A9170A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w</w:t>
      </w:r>
      <w:r w:rsidRPr="00C03366">
        <w:rPr>
          <w:rFonts w:ascii="Times New Roman" w:eastAsia="Calibri" w:hAnsi="Times New Roman" w:cs="Times New Roman"/>
          <w:bCs/>
          <w:sz w:val="28"/>
          <w:szCs w:val="28"/>
        </w:rPr>
        <w:t xml:space="preserve"> sprawie powołania komisji odbiorowej zadania pn.: „Drogi techniczne – II etap (rejon ulic: Wars</w:t>
      </w:r>
      <w:r>
        <w:rPr>
          <w:rFonts w:ascii="Times New Roman" w:eastAsia="Calibri" w:hAnsi="Times New Roman" w:cs="Times New Roman"/>
          <w:bCs/>
          <w:sz w:val="28"/>
          <w:szCs w:val="28"/>
        </w:rPr>
        <w:t>zawskiej, Gdańskiej, Śluzowej)”</w:t>
      </w:r>
    </w:p>
    <w:p w:rsidR="00C03366" w:rsidRPr="00C03366" w:rsidRDefault="00C03366" w:rsidP="00A9170A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62BB" w:rsidRPr="008262BB" w:rsidRDefault="00C03366" w:rsidP="00A9170A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w</w:t>
      </w:r>
      <w:r w:rsidRPr="00C03366">
        <w:rPr>
          <w:rFonts w:ascii="Times New Roman" w:eastAsia="Calibri" w:hAnsi="Times New Roman" w:cs="Times New Roman"/>
          <w:bCs/>
          <w:sz w:val="28"/>
          <w:szCs w:val="28"/>
        </w:rPr>
        <w:t xml:space="preserve"> sprawie powołania komisji do przeprowadzenia postępowania o udzielenie zamówienia publicznego na „SZKOLENIE UCZESTNIKÓW PROJEKTU PN.: BE FAIR – INTERNET JAKO DOBRO WSPÓLNE”.</w:t>
      </w:r>
    </w:p>
    <w:p w:rsidR="008262BB" w:rsidRDefault="008262BB" w:rsidP="00A9170A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w</w:t>
      </w:r>
      <w:r w:rsidRPr="008262BB">
        <w:rPr>
          <w:rFonts w:ascii="Times New Roman" w:eastAsia="Calibri" w:hAnsi="Times New Roman" w:cs="Times New Roman"/>
          <w:bCs/>
          <w:sz w:val="28"/>
          <w:szCs w:val="28"/>
        </w:rPr>
        <w:t xml:space="preserve"> sprawie powołania komisji do przeprowadzenia postępowania o udzielenie zamówienia publicznego na: Dostawa sprzętu komputerowego i oprogramowania dla Beneficjentów ostatecznych w ramach projektu „Be Fair – Internet jako dobro wspólne”</w:t>
      </w:r>
    </w:p>
    <w:p w:rsidR="008262BB" w:rsidRPr="008262BB" w:rsidRDefault="00A9170A" w:rsidP="00A9170A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w</w:t>
      </w:r>
      <w:r w:rsidR="008262BB" w:rsidRPr="008262BB">
        <w:rPr>
          <w:rFonts w:ascii="Times New Roman" w:eastAsia="Calibri" w:hAnsi="Times New Roman" w:cs="Times New Roman"/>
          <w:bCs/>
          <w:sz w:val="28"/>
          <w:szCs w:val="28"/>
        </w:rPr>
        <w:t xml:space="preserve"> sprawie powołania k</w:t>
      </w:r>
      <w:r w:rsidR="0015208E">
        <w:rPr>
          <w:rFonts w:ascii="Times New Roman" w:eastAsia="Calibri" w:hAnsi="Times New Roman" w:cs="Times New Roman"/>
          <w:bCs/>
          <w:sz w:val="28"/>
          <w:szCs w:val="28"/>
        </w:rPr>
        <w:t>omisji odbiorowej zadania pn.:</w:t>
      </w:r>
      <w:r w:rsidR="008262BB" w:rsidRPr="008262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208E">
        <w:rPr>
          <w:rFonts w:ascii="Times New Roman" w:eastAsia="Calibri" w:hAnsi="Times New Roman" w:cs="Times New Roman"/>
          <w:bCs/>
          <w:sz w:val="28"/>
          <w:szCs w:val="28"/>
        </w:rPr>
        <w:t>„</w:t>
      </w:r>
      <w:r w:rsidR="008262BB" w:rsidRPr="008262BB">
        <w:rPr>
          <w:rFonts w:ascii="Times New Roman" w:eastAsia="Calibri" w:hAnsi="Times New Roman" w:cs="Times New Roman"/>
          <w:bCs/>
          <w:sz w:val="28"/>
          <w:szCs w:val="28"/>
        </w:rPr>
        <w:t>Remont nawierzchni drogi ul. Góralska, odcinek między ul. Staszica a ul. Łąkową (miejsca postojowe)</w:t>
      </w:r>
      <w:r w:rsidR="0015208E">
        <w:rPr>
          <w:rFonts w:ascii="Times New Roman" w:eastAsia="Calibri" w:hAnsi="Times New Roman" w:cs="Times New Roman"/>
          <w:bCs/>
          <w:sz w:val="28"/>
          <w:szCs w:val="28"/>
        </w:rPr>
        <w:t>”</w:t>
      </w:r>
    </w:p>
    <w:p w:rsidR="008262BB" w:rsidRPr="008262BB" w:rsidRDefault="00A9170A" w:rsidP="00A9170A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w</w:t>
      </w:r>
      <w:r w:rsidR="008262BB" w:rsidRPr="008262BB">
        <w:rPr>
          <w:rFonts w:ascii="Times New Roman" w:eastAsia="Calibri" w:hAnsi="Times New Roman" w:cs="Times New Roman"/>
          <w:bCs/>
          <w:sz w:val="28"/>
          <w:szCs w:val="28"/>
        </w:rPr>
        <w:t xml:space="preserve"> sprawie powołania k</w:t>
      </w:r>
      <w:r w:rsidR="0015208E">
        <w:rPr>
          <w:rFonts w:ascii="Times New Roman" w:eastAsia="Calibri" w:hAnsi="Times New Roman" w:cs="Times New Roman"/>
          <w:bCs/>
          <w:sz w:val="28"/>
          <w:szCs w:val="28"/>
        </w:rPr>
        <w:t>omisji odbiorowej zadania pn.: „</w:t>
      </w:r>
      <w:r w:rsidR="008262BB" w:rsidRPr="008262BB">
        <w:rPr>
          <w:rFonts w:ascii="Times New Roman" w:eastAsia="Calibri" w:hAnsi="Times New Roman" w:cs="Times New Roman"/>
          <w:bCs/>
          <w:sz w:val="28"/>
          <w:szCs w:val="28"/>
        </w:rPr>
        <w:t>Wykonanie i montaż zabytkowych drzwi w ramach zadania pn.: „</w:t>
      </w:r>
      <w:r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8262BB" w:rsidRPr="008262BB">
        <w:rPr>
          <w:rFonts w:ascii="Times New Roman" w:eastAsia="Calibri" w:hAnsi="Times New Roman" w:cs="Times New Roman"/>
          <w:bCs/>
          <w:sz w:val="28"/>
          <w:szCs w:val="28"/>
        </w:rPr>
        <w:t>daptacja byłego kina Orzeł na potrzeby Centrum Integracji Kulturalnej”</w:t>
      </w:r>
    </w:p>
    <w:p w:rsidR="008262BB" w:rsidRPr="004953D1" w:rsidRDefault="00A9170A" w:rsidP="00A9170A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w</w:t>
      </w:r>
      <w:r w:rsidR="008262BB" w:rsidRPr="008262BB">
        <w:rPr>
          <w:rFonts w:ascii="Times New Roman" w:eastAsia="Calibri" w:hAnsi="Times New Roman" w:cs="Times New Roman"/>
          <w:bCs/>
          <w:sz w:val="28"/>
          <w:szCs w:val="28"/>
        </w:rPr>
        <w:t xml:space="preserve"> sprawie powołania komisji do przeprowadzenia postępowania o udzielenie zamówienia publicznego na: </w:t>
      </w:r>
      <w:r w:rsidR="0015208E">
        <w:rPr>
          <w:rFonts w:ascii="Times New Roman" w:eastAsia="Calibri" w:hAnsi="Times New Roman" w:cs="Times New Roman"/>
          <w:bCs/>
          <w:sz w:val="28"/>
          <w:szCs w:val="28"/>
        </w:rPr>
        <w:t>„</w:t>
      </w:r>
      <w:r w:rsidR="008262BB" w:rsidRPr="008262BB">
        <w:rPr>
          <w:rFonts w:ascii="Times New Roman" w:eastAsia="Calibri" w:hAnsi="Times New Roman" w:cs="Times New Roman"/>
          <w:bCs/>
          <w:sz w:val="28"/>
          <w:szCs w:val="28"/>
        </w:rPr>
        <w:t>Przebudowa drogi ul. Zygmunta Augusta – II etap”</w:t>
      </w:r>
    </w:p>
    <w:p w:rsidR="004953D1" w:rsidRPr="004953D1" w:rsidRDefault="004953D1" w:rsidP="00A9170A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53D1" w:rsidRP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3D1" w:rsidRPr="004953D1" w:rsidRDefault="004953D1" w:rsidP="004953D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</w:rPr>
        <w:t>- w sprawach dotyczących nieruchomości:</w:t>
      </w:r>
    </w:p>
    <w:p w:rsidR="004953D1" w:rsidRPr="004953D1" w:rsidRDefault="004953D1" w:rsidP="004953D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3D1" w:rsidRPr="004953D1" w:rsidRDefault="004953D1" w:rsidP="004953D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953D1">
        <w:rPr>
          <w:rFonts w:ascii="Times New Roman" w:eastAsia="Calibri" w:hAnsi="Times New Roman" w:cs="Times New Roman"/>
          <w:sz w:val="28"/>
          <w:szCs w:val="28"/>
          <w:u w:val="single"/>
        </w:rPr>
        <w:t>Dzierżawa:</w:t>
      </w:r>
    </w:p>
    <w:p w:rsidR="004953D1" w:rsidRPr="004953D1" w:rsidRDefault="004953D1" w:rsidP="004953D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53D1" w:rsidRDefault="00C03366" w:rsidP="00C03366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</w:t>
      </w:r>
      <w:r w:rsidRPr="00C03366">
        <w:rPr>
          <w:rFonts w:ascii="Times New Roman" w:eastAsia="Calibri" w:hAnsi="Times New Roman" w:cs="Times New Roman"/>
          <w:sz w:val="28"/>
          <w:szCs w:val="28"/>
        </w:rPr>
        <w:t xml:space="preserve"> sprawie przeznaczenia gruntu położonego w Bolesławcu przy ul. A. Asnyka do oddania w dzierżawę na okres 1 roku – drodze bezprzetargowej</w:t>
      </w:r>
    </w:p>
    <w:p w:rsidR="008262BB" w:rsidRDefault="008262BB" w:rsidP="008262BB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</w:t>
      </w:r>
      <w:r w:rsidRPr="008262BB">
        <w:rPr>
          <w:rFonts w:ascii="Times New Roman" w:eastAsia="Calibri" w:hAnsi="Times New Roman" w:cs="Times New Roman"/>
          <w:sz w:val="28"/>
          <w:szCs w:val="28"/>
        </w:rPr>
        <w:t xml:space="preserve"> sprawie przeznaczenia gruntu położonego w Bolesławcu przy ul. Kopernika do oddania w dzierżawę na okres 3 lat – w drodze bezprzetargowej</w:t>
      </w:r>
    </w:p>
    <w:p w:rsidR="004953D1" w:rsidRPr="004953D1" w:rsidRDefault="004953D1" w:rsidP="008262B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53D1" w:rsidRPr="004953D1" w:rsidRDefault="004953D1" w:rsidP="004953D1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953D1">
        <w:rPr>
          <w:rFonts w:ascii="Times New Roman" w:eastAsia="Calibri" w:hAnsi="Times New Roman" w:cs="Times New Roman"/>
          <w:sz w:val="28"/>
          <w:szCs w:val="28"/>
          <w:u w:val="single"/>
        </w:rPr>
        <w:t>Sprzedaż:</w:t>
      </w:r>
    </w:p>
    <w:p w:rsidR="004953D1" w:rsidRPr="004953D1" w:rsidRDefault="004953D1" w:rsidP="004953D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3D1">
        <w:rPr>
          <w:rFonts w:ascii="Times New Roman" w:eastAsia="Calibri" w:hAnsi="Times New Roman" w:cs="Times New Roman"/>
          <w:sz w:val="28"/>
          <w:szCs w:val="28"/>
        </w:rPr>
        <w:t>- w sprawie przeznaczenia do sprzedaży:</w:t>
      </w:r>
    </w:p>
    <w:p w:rsidR="00710C79" w:rsidRPr="004953D1" w:rsidRDefault="00710C79" w:rsidP="00A917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C79" w:rsidRDefault="00710C79" w:rsidP="00A9170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C79">
        <w:rPr>
          <w:rFonts w:ascii="Times New Roman" w:hAnsi="Times New Roman" w:cs="Times New Roman"/>
          <w:sz w:val="28"/>
          <w:szCs w:val="28"/>
        </w:rPr>
        <w:t>w  sprawie przeznaczenia do sprzedaży w drodze bezprzetargowej udziału w nieruchomości gruntowej, położonej przy al. Tysiąclecia w Bolesławcu – na rzecz właściciela wyodrębnionego lokalu mieszkalnego w budynku nr 31 przy al. Tysiąclecia.</w:t>
      </w:r>
    </w:p>
    <w:p w:rsidR="00C03366" w:rsidRDefault="00C03366" w:rsidP="00A9170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C03366">
        <w:rPr>
          <w:rFonts w:ascii="Times New Roman" w:hAnsi="Times New Roman" w:cs="Times New Roman"/>
          <w:sz w:val="28"/>
          <w:szCs w:val="28"/>
        </w:rPr>
        <w:t xml:space="preserve"> sprawie przeznaczenia do sprzedaży nieruchomości gruntowej zabudowanej położonej przy ul. Mickiewicza w Bolesławcu wraz ze </w:t>
      </w:r>
      <w:r w:rsidRPr="00C03366">
        <w:rPr>
          <w:rFonts w:ascii="Times New Roman" w:hAnsi="Times New Roman" w:cs="Times New Roman"/>
          <w:sz w:val="28"/>
          <w:szCs w:val="28"/>
        </w:rPr>
        <w:lastRenderedPageBreak/>
        <w:t>sprzedażą posadowionego na tej nieruchomości budynku garażowego – w drodze przetargu ustnego nieograniczonego</w:t>
      </w:r>
    </w:p>
    <w:p w:rsidR="004953D1" w:rsidRP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53D1">
        <w:rPr>
          <w:rFonts w:ascii="Times New Roman" w:eastAsia="Calibri" w:hAnsi="Times New Roman" w:cs="Times New Roman"/>
          <w:bCs/>
          <w:sz w:val="28"/>
          <w:szCs w:val="28"/>
        </w:rPr>
        <w:t>- w sprawie obniżenia cen wywoławczych:</w:t>
      </w:r>
    </w:p>
    <w:p w:rsidR="00A9170A" w:rsidRPr="004953D1" w:rsidRDefault="00A9170A" w:rsidP="004953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53D1" w:rsidRPr="008262BB" w:rsidRDefault="008262BB" w:rsidP="008262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w</w:t>
      </w:r>
      <w:r w:rsidRPr="008262BB">
        <w:rPr>
          <w:rFonts w:ascii="Times New Roman" w:eastAsia="Calibri" w:hAnsi="Times New Roman" w:cs="Times New Roman"/>
          <w:bCs/>
          <w:sz w:val="28"/>
          <w:szCs w:val="28"/>
        </w:rPr>
        <w:t xml:space="preserve"> sprawie obniżenia cen wywoławczych z I przetargu ustnego nieograniczonego na sprzedaż działek niezabudowanych nr 1002, nr 330/31, położonych w Bolesławcu przy ul. Bankowej – w związku z przeznaczeniem tych nieruchomości do sprzedaży w drodze II przetargu ustnego nieograniczonego</w:t>
      </w:r>
    </w:p>
    <w:p w:rsidR="004953D1" w:rsidRPr="004953D1" w:rsidRDefault="004953D1" w:rsidP="004953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53D1" w:rsidRP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4953D1">
        <w:rPr>
          <w:rFonts w:ascii="Times New Roman" w:eastAsia="Calibri" w:hAnsi="Times New Roman" w:cs="Times New Roman"/>
          <w:bCs/>
          <w:sz w:val="28"/>
          <w:szCs w:val="28"/>
          <w:u w:val="single"/>
        </w:rPr>
        <w:t>Inne, dotyczące nieruchomości:</w:t>
      </w:r>
    </w:p>
    <w:p w:rsidR="004953D1" w:rsidRP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8A655F" w:rsidRDefault="008A655F" w:rsidP="008A65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8A655F">
        <w:rPr>
          <w:rFonts w:ascii="Times New Roman" w:hAnsi="Times New Roman" w:cs="Times New Roman"/>
          <w:sz w:val="28"/>
          <w:szCs w:val="28"/>
        </w:rPr>
        <w:t xml:space="preserve"> sprawie rozłożenia na raty należności pieniężnych z tytułu najmu lokalu mieszkalnego w Bolesławcu przy ul. Komuny Paryskiej 10/1</w:t>
      </w:r>
    </w:p>
    <w:p w:rsidR="00C03366" w:rsidRPr="00C03366" w:rsidRDefault="00C03366" w:rsidP="00C033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C03366">
        <w:rPr>
          <w:rFonts w:ascii="Times New Roman" w:hAnsi="Times New Roman" w:cs="Times New Roman"/>
          <w:sz w:val="28"/>
          <w:szCs w:val="28"/>
        </w:rPr>
        <w:t xml:space="preserve"> sprawie umorzenia należności pieniężnych z tytułu najmu lokalu mieszkalnego w Bolesławcu przy ul. Komuny Paryskiej 15/3</w:t>
      </w:r>
    </w:p>
    <w:p w:rsidR="00C03366" w:rsidRPr="008A655F" w:rsidRDefault="00C03366" w:rsidP="00C033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C03366">
        <w:rPr>
          <w:rFonts w:ascii="Times New Roman" w:hAnsi="Times New Roman" w:cs="Times New Roman"/>
          <w:sz w:val="28"/>
          <w:szCs w:val="28"/>
        </w:rPr>
        <w:t xml:space="preserve"> sprawie umorzenia należności pieniężnych z tytułu najmu lokalu mieszkalnego w Bolesławcu przy ul. Chrobrego 30/11</w:t>
      </w:r>
    </w:p>
    <w:p w:rsid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655F" w:rsidRPr="004953D1" w:rsidRDefault="008A655F" w:rsidP="004953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</w:rPr>
        <w:t>- w sprawach finansowo-budżetowych:</w:t>
      </w:r>
    </w:p>
    <w:p w:rsidR="008A655F" w:rsidRPr="004953D1" w:rsidRDefault="008A655F" w:rsidP="00495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55F" w:rsidRPr="008A655F" w:rsidRDefault="008A655F" w:rsidP="008A65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8A655F">
        <w:rPr>
          <w:rFonts w:ascii="Times New Roman" w:hAnsi="Times New Roman" w:cs="Times New Roman"/>
          <w:sz w:val="28"/>
          <w:szCs w:val="28"/>
        </w:rPr>
        <w:t xml:space="preserve"> sprawie przedstawienia informacji o przebiegu wykonania budżetu Gminy Miejskiej Bolesławiec za I półrocze 2013 r. </w:t>
      </w:r>
    </w:p>
    <w:p w:rsidR="008A655F" w:rsidRPr="008A655F" w:rsidRDefault="008A655F" w:rsidP="008A65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8A655F">
        <w:rPr>
          <w:rFonts w:ascii="Times New Roman" w:hAnsi="Times New Roman" w:cs="Times New Roman"/>
          <w:sz w:val="28"/>
          <w:szCs w:val="28"/>
        </w:rPr>
        <w:t xml:space="preserve"> sprawie zmian w budżecie miasta na 2013 r. </w:t>
      </w:r>
    </w:p>
    <w:p w:rsidR="004953D1" w:rsidRPr="004953D1" w:rsidRDefault="004953D1" w:rsidP="008262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</w:rPr>
        <w:t>- inne:</w:t>
      </w:r>
    </w:p>
    <w:p w:rsidR="00B40F90" w:rsidRDefault="00B40F90" w:rsidP="00495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55F" w:rsidRDefault="008262BB" w:rsidP="008262B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2BB">
        <w:rPr>
          <w:rFonts w:ascii="Times New Roman" w:eastAsia="Calibri" w:hAnsi="Times New Roman" w:cs="Times New Roman"/>
          <w:sz w:val="28"/>
          <w:szCs w:val="28"/>
        </w:rPr>
        <w:t>w sprawie wprowadzenia Polityki Bezpieczeństwa oraz Instrukcji zarządzania systemem informatycznym służącym do przetwarzania danych osobowych w Urzędzie Miasta Bolesławiec</w:t>
      </w:r>
    </w:p>
    <w:p w:rsidR="008262BB" w:rsidRPr="008262BB" w:rsidRDefault="008262BB" w:rsidP="008262B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</w:t>
      </w:r>
      <w:r w:rsidRPr="008262BB">
        <w:rPr>
          <w:rFonts w:ascii="Times New Roman" w:eastAsia="Calibri" w:hAnsi="Times New Roman" w:cs="Times New Roman"/>
          <w:sz w:val="28"/>
          <w:szCs w:val="28"/>
        </w:rPr>
        <w:t xml:space="preserve"> sprawie przekazania środków finansowych na rozbudowę cmentarza komunalnego przy ul. Śluzowej 10 w Bolesławcu</w:t>
      </w:r>
    </w:p>
    <w:p w:rsidR="008A655F" w:rsidRPr="004953D1" w:rsidRDefault="008A655F" w:rsidP="004953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A54" w:rsidRPr="004953D1" w:rsidRDefault="004953D1" w:rsidP="004953D1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  <w:u w:val="single"/>
        </w:rPr>
        <w:t>W zakresie realizacji zadań inwestycyjnych:</w:t>
      </w:r>
    </w:p>
    <w:p w:rsidR="004C5A54" w:rsidRPr="004C5A54" w:rsidRDefault="004C5A54" w:rsidP="004C5A5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 Wo</w:t>
      </w:r>
      <w:r w:rsidR="00B40F90">
        <w:rPr>
          <w:rFonts w:ascii="Times New Roman" w:eastAsia="Times New Roman" w:hAnsi="Times New Roman" w:cs="Times New Roman"/>
          <w:sz w:val="28"/>
          <w:szCs w:val="28"/>
          <w:lang w:eastAsia="pl-PL"/>
        </w:rPr>
        <w:t>jewództwa Dolnośląskiego wydał pozytywną ocenę strategiczną</w:t>
      </w: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wniosku o dofinansowanie projektu „Odbudowa zbiornika </w:t>
      </w: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retencyjnego na terenach powojskowych, przy ul. Jeleniogórskiej w Bolesławcu”.</w:t>
      </w:r>
    </w:p>
    <w:p w:rsidR="004C5A54" w:rsidRPr="004C5A54" w:rsidRDefault="004C5A54" w:rsidP="004C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A54" w:rsidRPr="004C5A54" w:rsidRDefault="0015208E" w:rsidP="004C5A5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Dokonano odbioru zadania p</w:t>
      </w:r>
      <w:r w:rsidR="004C5A54"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>n. Remont nawierzchni drogi ul. Górals</w:t>
      </w:r>
      <w:r w:rsidR="00B40F90">
        <w:rPr>
          <w:rFonts w:ascii="Times New Roman" w:eastAsia="Times New Roman" w:hAnsi="Times New Roman" w:cs="Times New Roman"/>
          <w:sz w:val="28"/>
          <w:szCs w:val="28"/>
          <w:lang w:eastAsia="pl-PL"/>
        </w:rPr>
        <w:t>ka, odcinek między ul. Staszica</w:t>
      </w:r>
      <w:r w:rsidR="004C5A54"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ul. Łąkową (miejsca postojowe). </w:t>
      </w:r>
    </w:p>
    <w:p w:rsidR="004C5A54" w:rsidRPr="004C5A54" w:rsidRDefault="004C5A54" w:rsidP="004C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A54" w:rsidRPr="004C5A54" w:rsidRDefault="004C5A54" w:rsidP="004C5A5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Dokonano odbioru wykonanej sygnalizacji świetlnej w m. Bolesławiec w ciągu drogi wojewódzkiej nr 297 na skrzyżowaniu ul. Łokietka - ul. Garncarska - ul. Kubika - ul. Gdańska. </w:t>
      </w:r>
    </w:p>
    <w:p w:rsidR="004C5A54" w:rsidRPr="004C5A54" w:rsidRDefault="004C5A54" w:rsidP="004C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A54" w:rsidRPr="004C5A54" w:rsidRDefault="0015208E" w:rsidP="004C5A5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Dokonano odbioru zadania p</w:t>
      </w:r>
      <w:r w:rsidR="004C5A54"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>n. Budowa dróg - drogi techniczne między ulicami: Warszawska, Gdańska, Śluzowa (II etap).</w:t>
      </w:r>
    </w:p>
    <w:p w:rsidR="004C5A54" w:rsidRPr="004C5A54" w:rsidRDefault="004C5A54" w:rsidP="004C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A54" w:rsidRPr="004C5A54" w:rsidRDefault="004C5A54" w:rsidP="004C5A5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Dokonano odbioru wykonanego doświetlenia przejścia dla pieszych na </w:t>
      </w:r>
      <w:r w:rsidR="0015208E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>l. Tysiąclecia, w rejonie skrzyżowania z ul. Gałczyńskiego.</w:t>
      </w:r>
    </w:p>
    <w:p w:rsidR="004C5A54" w:rsidRPr="004C5A54" w:rsidRDefault="004C5A54" w:rsidP="004C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A54" w:rsidRPr="004C5A54" w:rsidRDefault="004C5A54" w:rsidP="004C5A5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>Na początku września wykonano utwardzenie miejsc przy przystankach komunikacji miejskiej oraz bezpiecznych do</w:t>
      </w:r>
      <w:r w:rsidR="0015208E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ść do nich, na ulicach: Aleja Tysiąclecia, w rejonie nowo powstałej szkoły prywatnej oraz na: Placu Piastowskim,  ul. Orlej i ul. Kościuszki, przy pawilonie </w:t>
      </w:r>
      <w:r w:rsidR="0015208E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>Mrówka</w:t>
      </w:r>
      <w:r w:rsidR="0015208E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C5A54" w:rsidRPr="004C5A54" w:rsidRDefault="004C5A54" w:rsidP="004C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A54" w:rsidRPr="004C5A54" w:rsidRDefault="004C5A54" w:rsidP="004C5A5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Wykonano dodatkowe odwodnienie liniowe drogi – ul. Orzeszkowej, w miejscach przejść  dla pieszych – 2 szt. </w:t>
      </w:r>
    </w:p>
    <w:p w:rsidR="004C5A54" w:rsidRPr="004C5A54" w:rsidRDefault="004C5A54" w:rsidP="004C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A54" w:rsidRPr="004C5A54" w:rsidRDefault="004C5A54" w:rsidP="004C5A5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>Wydano 11 decyzji na awaryjne zajęcie pasa drogowego (Marcinkowskiego, Akacjowa, Czerwonych Maków (2x), Cicha, Mała, Królowej Jadwigi, Wałowa, Słowackiego, Modrzewiowa, Zagłoby).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>Uzyskano dochód  3</w:t>
      </w:r>
      <w:r w:rsidR="00B40F9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432 zł.</w:t>
      </w:r>
    </w:p>
    <w:p w:rsidR="004C5A54" w:rsidRPr="004C5A54" w:rsidRDefault="004C5A54" w:rsidP="004C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C5A54" w:rsidRPr="004C5A54" w:rsidRDefault="004C5A54" w:rsidP="004C5A5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>Wydano 6 uzgodnień dot. lokalizacji zjazdów, w tym 3 decyzje na lokalizację zjazdów z dróg publicznych (ul. Łąkowa i Rzemieślnicza (2x) i 3 uzgodnienia z dróg wewnętrznych (boczna ul. Gen. J. Bema, boczna ul. Warszawskiej, boczna ul. Czerwonych Maków) oraz 1 decyzja na przebudowę zjazdu z ul. Matejki.</w:t>
      </w:r>
    </w:p>
    <w:p w:rsidR="004C5A54" w:rsidRPr="004C5A54" w:rsidRDefault="004C5A54" w:rsidP="004C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A54" w:rsidRPr="004C5A54" w:rsidRDefault="004C5A54" w:rsidP="004C5A5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>Sporządzono 4 opinie dot. czasowych organizacji ruchu, w związku z planowanymi robotami w pasie drogowym.</w:t>
      </w:r>
    </w:p>
    <w:p w:rsidR="004C5A54" w:rsidRPr="004C5A54" w:rsidRDefault="004C5A54" w:rsidP="004C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A54" w:rsidRDefault="004C5A54" w:rsidP="004C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>Inne:</w:t>
      </w:r>
    </w:p>
    <w:p w:rsidR="004C5A54" w:rsidRPr="004C5A54" w:rsidRDefault="004C5A54" w:rsidP="004C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A54" w:rsidRPr="004C5A54" w:rsidRDefault="004C5A54" w:rsidP="004C5A5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Wystawiono 7 faktur za korzystanie z przystanków na łączną kwotę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B40F9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553,80 zł.</w:t>
      </w:r>
    </w:p>
    <w:p w:rsidR="004C5A54" w:rsidRPr="004C5A54" w:rsidRDefault="004C5A54" w:rsidP="004C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53D1" w:rsidRDefault="004C5A54" w:rsidP="004C5A5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A54">
        <w:rPr>
          <w:rFonts w:ascii="Times New Roman" w:eastAsia="Times New Roman" w:hAnsi="Times New Roman" w:cs="Times New Roman"/>
          <w:sz w:val="28"/>
          <w:szCs w:val="28"/>
          <w:lang w:eastAsia="pl-PL"/>
        </w:rPr>
        <w:t>3 postanowienia opiniujące rozkłady jazdy przewoźników.</w:t>
      </w:r>
    </w:p>
    <w:p w:rsidR="004C5A54" w:rsidRPr="004C5A54" w:rsidRDefault="004C5A54" w:rsidP="004C5A54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A54" w:rsidRPr="004C5A54" w:rsidRDefault="004C5A54" w:rsidP="004C5A5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53D1" w:rsidRPr="004953D1" w:rsidRDefault="004953D1" w:rsidP="004953D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4953D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W sprawach gospodarowania mieniem komunalnym:</w:t>
      </w:r>
    </w:p>
    <w:p w:rsidR="004953D1" w:rsidRP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3D1" w:rsidRDefault="004953D1" w:rsidP="004953D1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  <w:u w:val="single"/>
        </w:rPr>
        <w:t>Porozumienia, umowy, protokoły uzgodnień:</w:t>
      </w:r>
    </w:p>
    <w:p w:rsidR="00CA012E" w:rsidRPr="004953D1" w:rsidRDefault="00CA012E" w:rsidP="00CA012E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953D1" w:rsidRPr="004953D1" w:rsidRDefault="004953D1" w:rsidP="004953D1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  <w:u w:val="single"/>
        </w:rPr>
        <w:t>I. Sprzedaż :</w:t>
      </w:r>
    </w:p>
    <w:p w:rsidR="004C5A54" w:rsidRPr="004C5A54" w:rsidRDefault="004953D1" w:rsidP="004C5A5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53D1">
        <w:rPr>
          <w:rFonts w:ascii="Times New Roman" w:eastAsia="Calibri" w:hAnsi="Times New Roman" w:cs="Times New Roman"/>
          <w:b/>
          <w:sz w:val="28"/>
          <w:szCs w:val="28"/>
        </w:rPr>
        <w:t>a) w drodze bezprzetargowej :</w:t>
      </w:r>
    </w:p>
    <w:p w:rsidR="004C5A54" w:rsidRPr="004C5A54" w:rsidRDefault="004C5A54" w:rsidP="004C5A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A54">
        <w:rPr>
          <w:rFonts w:ascii="Times New Roman" w:eastAsia="Calibri" w:hAnsi="Times New Roman" w:cs="Times New Roman"/>
          <w:sz w:val="28"/>
          <w:szCs w:val="28"/>
        </w:rPr>
        <w:t>- lokale mieszkalne na rzecz najemców ( podpisano 11 porozumień )</w:t>
      </w:r>
    </w:p>
    <w:p w:rsidR="004C5A54" w:rsidRPr="004C5A54" w:rsidRDefault="004C5A54" w:rsidP="004C5A5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A54" w:rsidRPr="004C5A54" w:rsidRDefault="004C5A54" w:rsidP="004C5A5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b) w drodze przetargu:</w:t>
      </w:r>
    </w:p>
    <w:p w:rsidR="004C5A54" w:rsidRPr="004C5A54" w:rsidRDefault="004C5A54" w:rsidP="004C5A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A54">
        <w:rPr>
          <w:rFonts w:ascii="Times New Roman" w:eastAsia="Calibri" w:hAnsi="Times New Roman" w:cs="Times New Roman"/>
          <w:sz w:val="28"/>
          <w:szCs w:val="28"/>
        </w:rPr>
        <w:t xml:space="preserve">- działka Nr 181/54 o pow. 18 m2 wraz z posadowionym na niej garażem -  ul. </w:t>
      </w:r>
    </w:p>
    <w:p w:rsidR="004C5A54" w:rsidRPr="004C5A54" w:rsidRDefault="004C5A54" w:rsidP="004C5A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A54">
        <w:rPr>
          <w:rFonts w:ascii="Times New Roman" w:eastAsia="Calibri" w:hAnsi="Times New Roman" w:cs="Times New Roman"/>
          <w:sz w:val="28"/>
          <w:szCs w:val="28"/>
        </w:rPr>
        <w:t xml:space="preserve">   Kosiby ( cena nieruchomości netto: 12.000,- zł )</w:t>
      </w:r>
    </w:p>
    <w:p w:rsidR="004C5A54" w:rsidRPr="004C5A54" w:rsidRDefault="004C5A54" w:rsidP="004C5A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A54">
        <w:rPr>
          <w:rFonts w:ascii="Times New Roman" w:eastAsia="Calibri" w:hAnsi="Times New Roman" w:cs="Times New Roman"/>
          <w:sz w:val="28"/>
          <w:szCs w:val="28"/>
        </w:rPr>
        <w:t>- działka Nr 962/1 o pow. 632 m2 wraz z posadowionym na niej budynkiem</w:t>
      </w:r>
    </w:p>
    <w:p w:rsidR="004C5A54" w:rsidRPr="004C5A54" w:rsidRDefault="004C5A54" w:rsidP="004C5A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A54">
        <w:rPr>
          <w:rFonts w:ascii="Times New Roman" w:eastAsia="Calibri" w:hAnsi="Times New Roman" w:cs="Times New Roman"/>
          <w:sz w:val="28"/>
          <w:szCs w:val="28"/>
        </w:rPr>
        <w:t xml:space="preserve">   usługowo-handlowym - ul. Z. Augusta 29 ( cena nieruchomości netto: </w:t>
      </w:r>
    </w:p>
    <w:p w:rsidR="004C5A54" w:rsidRPr="004C5A54" w:rsidRDefault="004C5A54" w:rsidP="004C5A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A54">
        <w:rPr>
          <w:rFonts w:ascii="Times New Roman" w:eastAsia="Calibri" w:hAnsi="Times New Roman" w:cs="Times New Roman"/>
          <w:sz w:val="28"/>
          <w:szCs w:val="28"/>
        </w:rPr>
        <w:t xml:space="preserve">   206.040,- zł )</w:t>
      </w:r>
    </w:p>
    <w:p w:rsidR="004C5A54" w:rsidRPr="004C5A54" w:rsidRDefault="004C5A54" w:rsidP="004C5A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A54" w:rsidRPr="004C5A54" w:rsidRDefault="004C5A54" w:rsidP="004C5A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A54">
        <w:rPr>
          <w:rFonts w:ascii="Times New Roman" w:eastAsia="Calibri" w:hAnsi="Times New Roman" w:cs="Times New Roman"/>
          <w:sz w:val="28"/>
          <w:szCs w:val="28"/>
        </w:rPr>
        <w:t>- działki przeznaczone pod budownictwo mieszkaniowe:</w:t>
      </w:r>
    </w:p>
    <w:p w:rsidR="004C5A54" w:rsidRPr="004C5A54" w:rsidRDefault="004C5A54" w:rsidP="004C5A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A54">
        <w:rPr>
          <w:rFonts w:ascii="Times New Roman" w:eastAsia="Calibri" w:hAnsi="Times New Roman" w:cs="Times New Roman"/>
          <w:sz w:val="28"/>
          <w:szCs w:val="28"/>
        </w:rPr>
        <w:t>* działka Nr 1179 o pow</w:t>
      </w:r>
      <w:r>
        <w:rPr>
          <w:rFonts w:ascii="Times New Roman" w:eastAsia="Calibri" w:hAnsi="Times New Roman" w:cs="Times New Roman"/>
          <w:sz w:val="28"/>
          <w:szCs w:val="28"/>
        </w:rPr>
        <w:t xml:space="preserve">. 973 m2 - ul. Widok </w:t>
      </w:r>
      <w:r w:rsidRPr="004C5A54">
        <w:rPr>
          <w:rFonts w:ascii="Times New Roman" w:eastAsia="Calibri" w:hAnsi="Times New Roman" w:cs="Times New Roman"/>
          <w:sz w:val="28"/>
          <w:szCs w:val="28"/>
        </w:rPr>
        <w:t xml:space="preserve"> ( cena netto: 40.235,- zł )</w:t>
      </w:r>
    </w:p>
    <w:p w:rsidR="004953D1" w:rsidRPr="004953D1" w:rsidRDefault="004C5A54" w:rsidP="004C5A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A54">
        <w:rPr>
          <w:rFonts w:ascii="Times New Roman" w:eastAsia="Calibri" w:hAnsi="Times New Roman" w:cs="Times New Roman"/>
          <w:sz w:val="28"/>
          <w:szCs w:val="28"/>
        </w:rPr>
        <w:t>* działka Nr 445 o pow. 705 m2 -ul. Orląt Lwowskich (cena netto: 40.650,- zł)</w:t>
      </w:r>
    </w:p>
    <w:p w:rsidR="004953D1" w:rsidRPr="004953D1" w:rsidRDefault="004953D1" w:rsidP="004953D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A54" w:rsidRPr="004C5A54" w:rsidRDefault="004C5A54" w:rsidP="004C5A5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II. Decyzje:</w:t>
      </w:r>
    </w:p>
    <w:p w:rsidR="004C5A54" w:rsidRPr="004C5A54" w:rsidRDefault="004C5A54" w:rsidP="004C5A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A54">
        <w:rPr>
          <w:rFonts w:ascii="Times New Roman" w:eastAsia="Calibri" w:hAnsi="Times New Roman" w:cs="Times New Roman"/>
          <w:sz w:val="28"/>
          <w:szCs w:val="28"/>
        </w:rPr>
        <w:t>- w  sprawie  podziału nieruchomości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wydano 1 decyzję na wniosek </w:t>
      </w:r>
      <w:r w:rsidRPr="004C5A54">
        <w:rPr>
          <w:rFonts w:ascii="Times New Roman" w:eastAsia="Calibri" w:hAnsi="Times New Roman" w:cs="Times New Roman"/>
          <w:sz w:val="28"/>
          <w:szCs w:val="28"/>
        </w:rPr>
        <w:t xml:space="preserve"> strony</w:t>
      </w:r>
    </w:p>
    <w:p w:rsidR="004C5A54" w:rsidRPr="004C5A54" w:rsidRDefault="004C5A54" w:rsidP="004C5A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A54">
        <w:rPr>
          <w:rFonts w:ascii="Times New Roman" w:eastAsia="Calibri" w:hAnsi="Times New Roman" w:cs="Times New Roman"/>
          <w:sz w:val="28"/>
          <w:szCs w:val="28"/>
        </w:rPr>
        <w:t>- w sprawie przekształcenia prawa u</w:t>
      </w:r>
      <w:r>
        <w:rPr>
          <w:rFonts w:ascii="Times New Roman" w:eastAsia="Calibri" w:hAnsi="Times New Roman" w:cs="Times New Roman"/>
          <w:sz w:val="28"/>
          <w:szCs w:val="28"/>
        </w:rPr>
        <w:t xml:space="preserve">żytkowania wieczystego w prawo </w:t>
      </w:r>
      <w:r w:rsidRPr="004C5A54">
        <w:rPr>
          <w:rFonts w:ascii="Times New Roman" w:eastAsia="Calibri" w:hAnsi="Times New Roman" w:cs="Times New Roman"/>
          <w:sz w:val="28"/>
          <w:szCs w:val="28"/>
        </w:rPr>
        <w:t>własności nieruchomości - wydano 4 decyzje</w:t>
      </w:r>
    </w:p>
    <w:p w:rsidR="004C5A54" w:rsidRPr="004C5A54" w:rsidRDefault="004C5A54" w:rsidP="004C5A54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C5A54" w:rsidRPr="004C5A54" w:rsidRDefault="004C5A54" w:rsidP="004C5A5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III. Pozostałe rozstrzygnięcia:</w:t>
      </w:r>
    </w:p>
    <w:p w:rsidR="004C5A54" w:rsidRPr="004C5A54" w:rsidRDefault="004C5A54" w:rsidP="004C5A54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C5A54" w:rsidRPr="004C5A54" w:rsidRDefault="004C5A54" w:rsidP="004C5A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w</w:t>
      </w:r>
      <w:r w:rsidRPr="004C5A54">
        <w:rPr>
          <w:rFonts w:ascii="Times New Roman" w:eastAsia="Calibri" w:hAnsi="Times New Roman" w:cs="Times New Roman"/>
          <w:sz w:val="28"/>
          <w:szCs w:val="28"/>
        </w:rPr>
        <w:t xml:space="preserve">ydano 20 wypisów z miejscowego planu zagospodarowania przestrzennego </w:t>
      </w:r>
    </w:p>
    <w:p w:rsidR="004953D1" w:rsidRPr="004953D1" w:rsidRDefault="004C5A54" w:rsidP="004C5A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w</w:t>
      </w:r>
      <w:r w:rsidRPr="004C5A54">
        <w:rPr>
          <w:rFonts w:ascii="Times New Roman" w:eastAsia="Calibri" w:hAnsi="Times New Roman" w:cs="Times New Roman"/>
          <w:sz w:val="28"/>
          <w:szCs w:val="28"/>
        </w:rPr>
        <w:t>ydano 4 postanowienia o zatwierdzeniu projektu podziału nieruchomości</w:t>
      </w:r>
    </w:p>
    <w:p w:rsidR="008A655F" w:rsidRPr="004953D1" w:rsidRDefault="008A655F" w:rsidP="008A655F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953D1" w:rsidRDefault="004953D1" w:rsidP="004953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953D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W sprawach handlu i usług:</w:t>
      </w:r>
    </w:p>
    <w:p w:rsidR="00CA012E" w:rsidRPr="00CA012E" w:rsidRDefault="00CA012E" w:rsidP="004953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CA012E" w:rsidRPr="00CA012E" w:rsidRDefault="00CA012E" w:rsidP="00CA0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12E">
        <w:rPr>
          <w:rFonts w:ascii="Times New Roman" w:eastAsia="Times New Roman" w:hAnsi="Times New Roman" w:cs="Times New Roman"/>
          <w:sz w:val="28"/>
          <w:szCs w:val="28"/>
        </w:rPr>
        <w:t>1. Wydano:</w:t>
      </w:r>
    </w:p>
    <w:p w:rsidR="00CA012E" w:rsidRPr="00CA012E" w:rsidRDefault="00CA012E" w:rsidP="00CA012E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12E">
        <w:rPr>
          <w:rFonts w:ascii="Times New Roman" w:eastAsia="Times New Roman" w:hAnsi="Times New Roman" w:cs="Times New Roman"/>
          <w:sz w:val="28"/>
          <w:szCs w:val="28"/>
        </w:rPr>
        <w:t>w okresie międzysesyjnym przyjęto i przetworzono  191 wniosków o wpis do Centralnej Ewidencji i Informacji o Działalności Gospodarczej,</w:t>
      </w:r>
    </w:p>
    <w:p w:rsidR="00CA012E" w:rsidRPr="00CA012E" w:rsidRDefault="00CA012E" w:rsidP="00CA012E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12E">
        <w:rPr>
          <w:rFonts w:ascii="Times New Roman" w:eastAsia="Times New Roman" w:hAnsi="Times New Roman" w:cs="Times New Roman"/>
          <w:sz w:val="28"/>
          <w:szCs w:val="28"/>
        </w:rPr>
        <w:t>3 decyzje – zezwolenia na sprzedaż napojów alkoholowych,</w:t>
      </w:r>
    </w:p>
    <w:p w:rsidR="00CA012E" w:rsidRPr="00CA012E" w:rsidRDefault="00CA012E" w:rsidP="00CA012E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12E">
        <w:rPr>
          <w:rFonts w:ascii="Times New Roman" w:eastAsia="Times New Roman" w:hAnsi="Times New Roman" w:cs="Times New Roman"/>
          <w:sz w:val="28"/>
          <w:szCs w:val="28"/>
        </w:rPr>
        <w:t>1 decyzja – wygaszenie licencji na przewóz osób taksówką.</w:t>
      </w:r>
    </w:p>
    <w:p w:rsidR="00CA012E" w:rsidRPr="00CA012E" w:rsidRDefault="00CA012E" w:rsidP="00CA0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12E" w:rsidRPr="00CA012E" w:rsidRDefault="00CA012E" w:rsidP="00CA0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12E">
        <w:rPr>
          <w:rFonts w:ascii="Times New Roman" w:eastAsia="Times New Roman" w:hAnsi="Times New Roman" w:cs="Times New Roman"/>
          <w:sz w:val="28"/>
          <w:szCs w:val="28"/>
        </w:rPr>
        <w:t>2. W dniu 5 września 2013 r. referat CWP przeprowadził trzecie spotkanie informacyjne z cyklu „ABC Przedsiębiorcy” skierowane do osób bezrobotnych pragnących rozpocząć działalność gospodarczą.</w:t>
      </w:r>
    </w:p>
    <w:p w:rsidR="00CA012E" w:rsidRPr="00CA012E" w:rsidRDefault="00CA012E" w:rsidP="00CA0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12E" w:rsidRPr="00CA012E" w:rsidRDefault="00CA012E" w:rsidP="00CA0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12E">
        <w:rPr>
          <w:rFonts w:ascii="Times New Roman" w:eastAsia="Times New Roman" w:hAnsi="Times New Roman" w:cs="Times New Roman"/>
          <w:sz w:val="28"/>
          <w:szCs w:val="28"/>
        </w:rPr>
        <w:t>3. W dniach 9 i 16 września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2013r. w ramach współpracy </w:t>
      </w:r>
      <w:r w:rsidRPr="00CA012E">
        <w:rPr>
          <w:rFonts w:ascii="Times New Roman" w:eastAsia="Times New Roman" w:hAnsi="Times New Roman" w:cs="Times New Roman"/>
          <w:sz w:val="28"/>
          <w:szCs w:val="28"/>
        </w:rPr>
        <w:t>z Fundacją Eudajmonia zorganizowano konsultacje dla osób niepełnosprawnych z doradcami zawodow</w:t>
      </w:r>
      <w:r w:rsidR="0015208E">
        <w:rPr>
          <w:rFonts w:ascii="Times New Roman" w:eastAsia="Times New Roman" w:hAnsi="Times New Roman" w:cs="Times New Roman"/>
          <w:sz w:val="28"/>
          <w:szCs w:val="28"/>
        </w:rPr>
        <w:t>ym</w:t>
      </w:r>
      <w:r w:rsidRPr="00CA012E">
        <w:rPr>
          <w:rFonts w:ascii="Times New Roman" w:eastAsia="Times New Roman" w:hAnsi="Times New Roman" w:cs="Times New Roman"/>
          <w:sz w:val="28"/>
          <w:szCs w:val="28"/>
        </w:rPr>
        <w:t>i oraz psychologami mające na celu  pomoc w znalezieniu pracy.</w:t>
      </w:r>
    </w:p>
    <w:p w:rsidR="00CA012E" w:rsidRPr="00CA012E" w:rsidRDefault="00CA012E" w:rsidP="00CA01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53D1" w:rsidRPr="004953D1" w:rsidRDefault="004953D1" w:rsidP="004953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3D1" w:rsidRPr="004953D1" w:rsidRDefault="004953D1" w:rsidP="004953D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5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 sprawach dot. promocji:</w:t>
      </w:r>
    </w:p>
    <w:p w:rsidR="004953D1" w:rsidRPr="004953D1" w:rsidRDefault="004953D1" w:rsidP="004953D1">
      <w:pPr>
        <w:spacing w:after="0"/>
        <w:ind w:left="72"/>
        <w:rPr>
          <w:rFonts w:ascii="Times New Roman" w:eastAsia="Times New Roman" w:hAnsi="Times New Roman" w:cs="Times New Roman"/>
          <w:sz w:val="28"/>
          <w:szCs w:val="28"/>
        </w:rPr>
      </w:pPr>
    </w:p>
    <w:p w:rsidR="00CA012E" w:rsidRPr="00CA012E" w:rsidRDefault="00CA012E" w:rsidP="00CA0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12E">
        <w:rPr>
          <w:rFonts w:ascii="Times New Roman" w:eastAsia="Times New Roman" w:hAnsi="Times New Roman" w:cs="Times New Roman"/>
          <w:sz w:val="28"/>
          <w:szCs w:val="28"/>
        </w:rPr>
        <w:t>W dniach 23-25 sierpnia 2013 r. w Bolesławieckim Święcie Ceramiki 2013 uczestniczyły delegacje zagraniczne z miast partnerskich oraz miast współpracujących z  Gminą Miejską Bolesławiec:  Nogent-sur-Marne, Mariagerfjord, Siegburg, Pirna, Vallecorsa, Prnjavor, Czeska Lipa, Iliria (Hiszpania), Faenza (Włochy), Aubagne (Francja), Argentona (Hiszpania).</w:t>
      </w:r>
    </w:p>
    <w:p w:rsidR="00CA012E" w:rsidRPr="00CA012E" w:rsidRDefault="00CA012E" w:rsidP="00CA0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12E" w:rsidRPr="00CA012E" w:rsidRDefault="00CA012E" w:rsidP="00CA0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12E">
        <w:rPr>
          <w:rFonts w:ascii="Times New Roman" w:eastAsia="Times New Roman" w:hAnsi="Times New Roman" w:cs="Times New Roman"/>
          <w:sz w:val="28"/>
          <w:szCs w:val="28"/>
        </w:rPr>
        <w:t>W dniach 6 i 7 września 2013 r. w związku z rocznicą śląskiej kampanii napoleońskiej 1813, Gmina Miejska Bolesławiec zrealizowała  2 projekty współfinansowane ze środków Unii Europejskiej w ramach Europejskiego Funduszu Rozwoju Regionalnego oraz środków budżetu państwa przy wsparciu Euroregi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onu Nysa. Działania </w:t>
      </w:r>
      <w:r w:rsidRPr="00CA012E">
        <w:rPr>
          <w:rFonts w:ascii="Times New Roman" w:eastAsia="Times New Roman" w:hAnsi="Times New Roman" w:cs="Times New Roman"/>
          <w:sz w:val="28"/>
          <w:szCs w:val="28"/>
        </w:rPr>
        <w:t xml:space="preserve">w ramach projektów  obejmowały: wystawę </w:t>
      </w:r>
      <w:r w:rsidRPr="00CA012E">
        <w:rPr>
          <w:rFonts w:ascii="Times New Roman" w:eastAsia="Times New Roman" w:hAnsi="Times New Roman" w:cs="Times New Roman"/>
          <w:sz w:val="28"/>
          <w:szCs w:val="28"/>
        </w:rPr>
        <w:lastRenderedPageBreak/>
        <w:t>historyczną, międzynarodową konferencję naukową, rekonstrukcję historyczną bitwy o Bolesławiec oraz publikację popularno-naukową.</w:t>
      </w:r>
    </w:p>
    <w:p w:rsidR="00CA012E" w:rsidRPr="00CA012E" w:rsidRDefault="00CA012E" w:rsidP="00CA012E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12E" w:rsidRPr="00CA012E" w:rsidRDefault="00CA012E" w:rsidP="00CA012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12E">
        <w:rPr>
          <w:rFonts w:ascii="Times New Roman" w:eastAsia="Times New Roman" w:hAnsi="Times New Roman" w:cs="Times New Roman"/>
          <w:b/>
          <w:sz w:val="28"/>
          <w:szCs w:val="28"/>
        </w:rPr>
        <w:t>Inne</w:t>
      </w:r>
    </w:p>
    <w:p w:rsidR="004953D1" w:rsidRPr="004953D1" w:rsidRDefault="004953D1" w:rsidP="00C427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12E" w:rsidRPr="00CA012E" w:rsidRDefault="00CA012E" w:rsidP="00C427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12E">
        <w:rPr>
          <w:rFonts w:ascii="Times New Roman" w:eastAsia="Times New Roman" w:hAnsi="Times New Roman" w:cs="Times New Roman"/>
          <w:sz w:val="28"/>
          <w:szCs w:val="28"/>
        </w:rPr>
        <w:t>Liczba odwiedzających Referat Centrum Wspierania Przedsiębiorczości w okresie międzysesyjnym wyniosła 289  osób.</w:t>
      </w:r>
    </w:p>
    <w:p w:rsidR="004953D1" w:rsidRPr="004953D1" w:rsidRDefault="004953D1" w:rsidP="004953D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953D1" w:rsidRPr="004953D1" w:rsidRDefault="004953D1" w:rsidP="004953D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5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 sprawach oświatowych:</w:t>
      </w:r>
    </w:p>
    <w:p w:rsidR="004953D1" w:rsidRPr="004953D1" w:rsidRDefault="004953D1" w:rsidP="004953D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012E" w:rsidRPr="00CA012E" w:rsidRDefault="00CA012E" w:rsidP="00CA012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12E">
        <w:rPr>
          <w:rFonts w:ascii="Times New Roman" w:eastAsia="Times New Roman" w:hAnsi="Times New Roman" w:cs="Times New Roman"/>
          <w:sz w:val="28"/>
          <w:szCs w:val="28"/>
        </w:rPr>
        <w:t>Zatwierdzono aneks nr 1/13 do arkusza organizacji Miejskich Przedszkoli Publicznych nr 2,</w:t>
      </w:r>
      <w:r w:rsidR="00152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12E">
        <w:rPr>
          <w:rFonts w:ascii="Times New Roman" w:eastAsia="Times New Roman" w:hAnsi="Times New Roman" w:cs="Times New Roman"/>
          <w:sz w:val="28"/>
          <w:szCs w:val="28"/>
        </w:rPr>
        <w:t>3,</w:t>
      </w:r>
      <w:r w:rsidR="00152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12E">
        <w:rPr>
          <w:rFonts w:ascii="Times New Roman" w:eastAsia="Times New Roman" w:hAnsi="Times New Roman" w:cs="Times New Roman"/>
          <w:sz w:val="28"/>
          <w:szCs w:val="28"/>
        </w:rPr>
        <w:t>6,</w:t>
      </w:r>
      <w:r w:rsidR="00152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12E">
        <w:rPr>
          <w:rFonts w:ascii="Times New Roman" w:eastAsia="Times New Roman" w:hAnsi="Times New Roman" w:cs="Times New Roman"/>
          <w:sz w:val="28"/>
          <w:szCs w:val="28"/>
        </w:rPr>
        <w:t>7  w Bolesławcu oraz do arkusza organizacyjnego Szkoły Podstawowej nr 3 w Bolesławcu.</w:t>
      </w:r>
    </w:p>
    <w:p w:rsidR="00CA012E" w:rsidRPr="00CA012E" w:rsidRDefault="00CA012E" w:rsidP="00CA0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12E" w:rsidRPr="00CA012E" w:rsidRDefault="00CA012E" w:rsidP="00CA012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12E">
        <w:rPr>
          <w:rFonts w:ascii="Times New Roman" w:eastAsia="Times New Roman" w:hAnsi="Times New Roman" w:cs="Times New Roman"/>
          <w:sz w:val="28"/>
          <w:szCs w:val="28"/>
        </w:rPr>
        <w:t>Wydano dwie decyzje „Dofinansowanie kosztów kształcenia młodocianych pracowników”</w:t>
      </w:r>
    </w:p>
    <w:p w:rsidR="00CA012E" w:rsidRPr="00CA012E" w:rsidRDefault="00CA012E" w:rsidP="00CA0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12E" w:rsidRPr="00CA012E" w:rsidRDefault="00CA012E" w:rsidP="00CA012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12E">
        <w:rPr>
          <w:rFonts w:ascii="Times New Roman" w:eastAsia="Times New Roman" w:hAnsi="Times New Roman" w:cs="Times New Roman"/>
          <w:sz w:val="28"/>
          <w:szCs w:val="28"/>
        </w:rPr>
        <w:t>Wydano 3 decyzje</w:t>
      </w:r>
      <w:r w:rsidR="00152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1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2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12E">
        <w:rPr>
          <w:rFonts w:ascii="Times New Roman" w:eastAsia="Times New Roman" w:hAnsi="Times New Roman" w:cs="Times New Roman"/>
          <w:sz w:val="28"/>
          <w:szCs w:val="28"/>
        </w:rPr>
        <w:t>pozytywne „Zasiłki szkolne”</w:t>
      </w:r>
    </w:p>
    <w:p w:rsidR="00CA012E" w:rsidRPr="00CA012E" w:rsidRDefault="00CA012E" w:rsidP="00CA0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3D1" w:rsidRPr="00CA012E" w:rsidRDefault="00CA012E" w:rsidP="00CA012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12E">
        <w:rPr>
          <w:rFonts w:ascii="Times New Roman" w:eastAsia="Times New Roman" w:hAnsi="Times New Roman" w:cs="Times New Roman"/>
          <w:sz w:val="28"/>
          <w:szCs w:val="28"/>
        </w:rPr>
        <w:t>Podjęto decyzję  w sprawie udziału pięciu przedstawicieli Bolesławieckiej Rady ds. Seniorów w II Kongresie „Obywatel Senior” zorganizowanym w Chorzowie w Parku Śląskim pod patronatem Rzecznika Praw Obywatelskich.</w:t>
      </w:r>
    </w:p>
    <w:p w:rsidR="004953D1" w:rsidRPr="004953D1" w:rsidRDefault="004953D1" w:rsidP="00495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953D1" w:rsidRDefault="004953D1" w:rsidP="00495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953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sprawach budżetowych:</w:t>
      </w:r>
    </w:p>
    <w:p w:rsidR="00587E22" w:rsidRPr="004953D1" w:rsidRDefault="00587E22" w:rsidP="00495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sz w:val="28"/>
          <w:szCs w:val="28"/>
        </w:rPr>
        <w:t>Zarządzenie Nr 348/2013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Prezydenta Miasta Bolesławiec </w:t>
      </w:r>
      <w:r w:rsidRPr="00587E22">
        <w:rPr>
          <w:rFonts w:ascii="Times New Roman" w:eastAsia="Times New Roman" w:hAnsi="Times New Roman" w:cs="Times New Roman"/>
          <w:sz w:val="28"/>
          <w:szCs w:val="28"/>
        </w:rPr>
        <w:t>z dnia 30 sierpnia 2013 r. w sprawie zmian w budżecie miasta na 2013r.</w:t>
      </w: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sz w:val="28"/>
          <w:szCs w:val="28"/>
        </w:rPr>
        <w:t>zmiany w budżecie polegały na:</w:t>
      </w: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E22" w:rsidRPr="00587E22" w:rsidRDefault="00587E22" w:rsidP="00587E2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sz w:val="28"/>
          <w:szCs w:val="28"/>
        </w:rPr>
        <w:t>przeniesieniu planu wydatków z rezerwy ogólnej w kwocie 1.473 zł zwiększeniu planu wydatków z tytułu odsetek ustalonych wg protokołu Dolnośląskiego Urzędu Wojewódzkiego Nr FB-KF.431.6.2013,</w:t>
      </w:r>
    </w:p>
    <w:p w:rsidR="00587E22" w:rsidRDefault="00587E22" w:rsidP="00587E2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E22" w:rsidRPr="00587E22" w:rsidRDefault="00587E22" w:rsidP="00587E2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sz w:val="28"/>
          <w:szCs w:val="28"/>
        </w:rPr>
        <w:t>przeniesieniu planu wydatków z rezerwy celowej w kwocie 11.192 zł na odprawę rentową dla pracownika pedagogicznego,</w:t>
      </w: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3D1" w:rsidRPr="00587E22" w:rsidRDefault="00587E22" w:rsidP="00587E2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sz w:val="28"/>
          <w:szCs w:val="28"/>
        </w:rPr>
        <w:lastRenderedPageBreak/>
        <w:t>przeniesieniu planu wydatków między paragrafami klasyfikacji budżetowej w kwocie 900 zł na zadaniu „Dziedzictwo historyczne epoki napoleońskiej na pograniczu śląsko-łużyckim”.</w:t>
      </w: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7E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Sprawy podatkowe</w:t>
      </w: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b/>
          <w:sz w:val="28"/>
          <w:szCs w:val="28"/>
        </w:rPr>
        <w:t>Decyzje:</w:t>
      </w: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sz w:val="28"/>
          <w:szCs w:val="28"/>
        </w:rPr>
        <w:t>*ogółem wydano 348   decyzji</w:t>
      </w: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sz w:val="28"/>
          <w:szCs w:val="28"/>
        </w:rPr>
        <w:t>- 146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 </w:t>
      </w:r>
      <w:r w:rsidRPr="00587E22">
        <w:rPr>
          <w:rFonts w:ascii="Times New Roman" w:eastAsia="Times New Roman" w:hAnsi="Times New Roman" w:cs="Times New Roman"/>
          <w:sz w:val="28"/>
          <w:szCs w:val="28"/>
        </w:rPr>
        <w:t>sprawie wymiaru i zmieniające wymiar  w podatkach lokalnych</w:t>
      </w: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sz w:val="28"/>
          <w:szCs w:val="28"/>
        </w:rPr>
        <w:t>-  5 w sprawie zwrotu  podatku akcyzowego</w:t>
      </w: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sz w:val="28"/>
          <w:szCs w:val="28"/>
        </w:rPr>
        <w:t xml:space="preserve">-  6 w sprawie zwrotu opłaty skarbowej </w:t>
      </w: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sz w:val="28"/>
          <w:szCs w:val="28"/>
        </w:rPr>
        <w:t>-  190 w sprawie opłaty od posiadania psa</w:t>
      </w:r>
    </w:p>
    <w:p w:rsid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sz w:val="28"/>
          <w:szCs w:val="28"/>
        </w:rPr>
        <w:t>- 1 o rozłożeniu na raty należności z tytułu grzywny nałożonej  mandatem karnym</w:t>
      </w: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b/>
          <w:sz w:val="28"/>
          <w:szCs w:val="28"/>
        </w:rPr>
        <w:t>Postanowienia:</w:t>
      </w: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sz w:val="28"/>
          <w:szCs w:val="28"/>
        </w:rPr>
        <w:t>* Ogółem wydano  5 postanowień</w:t>
      </w: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sz w:val="28"/>
          <w:szCs w:val="28"/>
        </w:rPr>
        <w:t xml:space="preserve">- 2 o pozostawieniu bez rozpatrzenia wniosku w sprawie  zwrotu opłaty skarbowej </w:t>
      </w: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sz w:val="28"/>
          <w:szCs w:val="28"/>
        </w:rPr>
        <w:t xml:space="preserve">- 1 o odmowie wszczęcia postępowania  w sprawie  zwrotu  opłaty skarbowej </w:t>
      </w: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sz w:val="28"/>
          <w:szCs w:val="28"/>
        </w:rPr>
        <w:t>- 1 o pozostawieniu bez rozpatrzenia w sprawie zastosowania ulgi  w podatku od nieruchomości</w:t>
      </w:r>
    </w:p>
    <w:p w:rsidR="004953D1" w:rsidRPr="004953D1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E22">
        <w:rPr>
          <w:rFonts w:ascii="Times New Roman" w:eastAsia="Times New Roman" w:hAnsi="Times New Roman" w:cs="Times New Roman"/>
          <w:sz w:val="28"/>
          <w:szCs w:val="28"/>
        </w:rPr>
        <w:t>- 1 o pozostawieniu bez rozpatrzenia wniosku w sprawie ulgi dotyczącej należności z tytułu grzywny, nałożonej  mandatem karnym .</w:t>
      </w:r>
    </w:p>
    <w:p w:rsidR="004953D1" w:rsidRPr="004953D1" w:rsidRDefault="004953D1" w:rsidP="00495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:rsidR="004953D1" w:rsidRPr="004953D1" w:rsidRDefault="004953D1" w:rsidP="0049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E22" w:rsidRDefault="004953D1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4953D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W zakresie spraw obywatelskich:</w:t>
      </w:r>
    </w:p>
    <w:p w:rsidR="00587E22" w:rsidRPr="00587E22" w:rsidRDefault="00587E22" w:rsidP="0058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587E22" w:rsidRPr="00587E22" w:rsidRDefault="00587E22" w:rsidP="00587E22">
      <w:pPr>
        <w:rPr>
          <w:rFonts w:ascii="Times New Roman" w:eastAsia="Calibri" w:hAnsi="Times New Roman" w:cs="Times New Roman"/>
          <w:sz w:val="28"/>
          <w:szCs w:val="28"/>
        </w:rPr>
      </w:pPr>
      <w:r w:rsidRPr="00587E22">
        <w:rPr>
          <w:rFonts w:ascii="Times New Roman" w:eastAsia="Calibri" w:hAnsi="Times New Roman" w:cs="Times New Roman"/>
          <w:sz w:val="28"/>
          <w:szCs w:val="28"/>
        </w:rPr>
        <w:t>W  sprawach meldunkowych wydano  16 decyzj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</w:p>
    <w:p w:rsidR="00587E22" w:rsidRPr="00587E22" w:rsidRDefault="00587E22" w:rsidP="00587E22">
      <w:pPr>
        <w:rPr>
          <w:rFonts w:ascii="Times New Roman" w:eastAsia="Calibri" w:hAnsi="Times New Roman" w:cs="Times New Roman"/>
          <w:sz w:val="28"/>
          <w:szCs w:val="28"/>
        </w:rPr>
      </w:pPr>
      <w:r w:rsidRPr="00587E22">
        <w:rPr>
          <w:rFonts w:ascii="Times New Roman" w:eastAsia="Calibri" w:hAnsi="Times New Roman" w:cs="Times New Roman"/>
          <w:sz w:val="28"/>
          <w:szCs w:val="28"/>
        </w:rPr>
        <w:t xml:space="preserve"> W sprawa</w:t>
      </w:r>
      <w:r>
        <w:rPr>
          <w:rFonts w:ascii="Times New Roman" w:eastAsia="Calibri" w:hAnsi="Times New Roman" w:cs="Times New Roman"/>
          <w:sz w:val="28"/>
          <w:szCs w:val="28"/>
        </w:rPr>
        <w:t>ch wojskowych wydano 15 decyzji</w:t>
      </w:r>
    </w:p>
    <w:p w:rsidR="004953D1" w:rsidRPr="004953D1" w:rsidRDefault="00587E22" w:rsidP="00587E22">
      <w:pPr>
        <w:rPr>
          <w:rFonts w:ascii="Times New Roman" w:eastAsia="Calibri" w:hAnsi="Times New Roman" w:cs="Times New Roman"/>
          <w:sz w:val="28"/>
          <w:szCs w:val="28"/>
        </w:rPr>
      </w:pPr>
      <w:r w:rsidRPr="00587E22">
        <w:rPr>
          <w:rFonts w:ascii="Times New Roman" w:eastAsia="Calibri" w:hAnsi="Times New Roman" w:cs="Times New Roman"/>
          <w:sz w:val="28"/>
          <w:szCs w:val="28"/>
        </w:rPr>
        <w:t xml:space="preserve"> Z zakresu urzędu stanu cywilnego wydano 38 decyzji</w:t>
      </w:r>
      <w:r w:rsidR="00C221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53D1" w:rsidRDefault="00C221F4" w:rsidP="004953D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Prezydent Miasta</w:t>
      </w:r>
    </w:p>
    <w:p w:rsidR="00C221F4" w:rsidRPr="004953D1" w:rsidRDefault="00D91697" w:rsidP="004953D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/-/ Piotr R</w:t>
      </w:r>
      <w:bookmarkStart w:id="0" w:name="_GoBack"/>
      <w:bookmarkEnd w:id="0"/>
      <w:r w:rsidR="00C221F4">
        <w:rPr>
          <w:rFonts w:ascii="Times New Roman" w:eastAsia="Calibri" w:hAnsi="Times New Roman" w:cs="Times New Roman"/>
          <w:sz w:val="28"/>
          <w:szCs w:val="28"/>
        </w:rPr>
        <w:t>oman</w:t>
      </w:r>
    </w:p>
    <w:p w:rsidR="004953D1" w:rsidRPr="004953D1" w:rsidRDefault="004953D1" w:rsidP="004953D1">
      <w:pPr>
        <w:rPr>
          <w:rFonts w:ascii="Times New Roman" w:eastAsia="Calibri" w:hAnsi="Times New Roman" w:cs="Times New Roman"/>
          <w:sz w:val="28"/>
          <w:szCs w:val="28"/>
        </w:rPr>
      </w:pPr>
    </w:p>
    <w:p w:rsidR="004953D1" w:rsidRPr="004953D1" w:rsidRDefault="004953D1" w:rsidP="004953D1">
      <w:pPr>
        <w:rPr>
          <w:rFonts w:ascii="Times New Roman" w:eastAsia="Calibri" w:hAnsi="Times New Roman" w:cs="Times New Roman"/>
          <w:sz w:val="28"/>
          <w:szCs w:val="28"/>
        </w:rPr>
      </w:pPr>
      <w:r w:rsidRPr="004953D1">
        <w:rPr>
          <w:rFonts w:ascii="Times New Roman" w:eastAsia="Calibri" w:hAnsi="Times New Roman" w:cs="Times New Roman"/>
          <w:sz w:val="28"/>
          <w:szCs w:val="28"/>
        </w:rPr>
        <w:t>SC/SC</w:t>
      </w:r>
    </w:p>
    <w:p w:rsidR="001E7D57" w:rsidRDefault="001E7D57"/>
    <w:sectPr w:rsidR="001E7D57" w:rsidSect="00FB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2CD"/>
    <w:multiLevelType w:val="hybridMultilevel"/>
    <w:tmpl w:val="9688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1BFA"/>
    <w:multiLevelType w:val="hybridMultilevel"/>
    <w:tmpl w:val="724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D680F"/>
    <w:multiLevelType w:val="hybridMultilevel"/>
    <w:tmpl w:val="A7DE8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33C19"/>
    <w:multiLevelType w:val="hybridMultilevel"/>
    <w:tmpl w:val="4D80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B3E39"/>
    <w:multiLevelType w:val="hybridMultilevel"/>
    <w:tmpl w:val="C34CC5D8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98B31EF"/>
    <w:multiLevelType w:val="hybridMultilevel"/>
    <w:tmpl w:val="D0B8C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1411F"/>
    <w:multiLevelType w:val="hybridMultilevel"/>
    <w:tmpl w:val="2940C4B2"/>
    <w:lvl w:ilvl="0" w:tplc="1682FB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D0667"/>
    <w:multiLevelType w:val="hybridMultilevel"/>
    <w:tmpl w:val="36909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F0DDF"/>
    <w:multiLevelType w:val="hybridMultilevel"/>
    <w:tmpl w:val="934C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E60A8"/>
    <w:multiLevelType w:val="hybridMultilevel"/>
    <w:tmpl w:val="8CEE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A46EA"/>
    <w:multiLevelType w:val="hybridMultilevel"/>
    <w:tmpl w:val="6E866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25849"/>
    <w:multiLevelType w:val="hybridMultilevel"/>
    <w:tmpl w:val="0AC48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8469E7"/>
    <w:multiLevelType w:val="hybridMultilevel"/>
    <w:tmpl w:val="C19AA4C2"/>
    <w:lvl w:ilvl="0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2E971C11"/>
    <w:multiLevelType w:val="hybridMultilevel"/>
    <w:tmpl w:val="CE3E9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D3935"/>
    <w:multiLevelType w:val="hybridMultilevel"/>
    <w:tmpl w:val="F162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43A0B"/>
    <w:multiLevelType w:val="hybridMultilevel"/>
    <w:tmpl w:val="CAEAF9B0"/>
    <w:lvl w:ilvl="0" w:tplc="0415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32477CF4"/>
    <w:multiLevelType w:val="hybridMultilevel"/>
    <w:tmpl w:val="92E4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B5727"/>
    <w:multiLevelType w:val="hybridMultilevel"/>
    <w:tmpl w:val="9E56E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A58FE"/>
    <w:multiLevelType w:val="hybridMultilevel"/>
    <w:tmpl w:val="5D0AC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95014"/>
    <w:multiLevelType w:val="hybridMultilevel"/>
    <w:tmpl w:val="C226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A6807"/>
    <w:multiLevelType w:val="hybridMultilevel"/>
    <w:tmpl w:val="52E80A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338722B"/>
    <w:multiLevelType w:val="hybridMultilevel"/>
    <w:tmpl w:val="5410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970B2"/>
    <w:multiLevelType w:val="hybridMultilevel"/>
    <w:tmpl w:val="30EAD932"/>
    <w:lvl w:ilvl="0" w:tplc="B964D214">
      <w:start w:val="1"/>
      <w:numFmt w:val="upperLetter"/>
      <w:lvlText w:val="%1."/>
      <w:lvlJc w:val="left"/>
      <w:pPr>
        <w:ind w:left="720" w:hanging="360"/>
      </w:pPr>
      <w:rPr>
        <w:u w:val="single"/>
      </w:rPr>
    </w:lvl>
    <w:lvl w:ilvl="1" w:tplc="13726B0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345B5"/>
    <w:multiLevelType w:val="hybridMultilevel"/>
    <w:tmpl w:val="B09CD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A18EB"/>
    <w:multiLevelType w:val="hybridMultilevel"/>
    <w:tmpl w:val="8832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A5AC3"/>
    <w:multiLevelType w:val="hybridMultilevel"/>
    <w:tmpl w:val="2E8E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B608A"/>
    <w:multiLevelType w:val="hybridMultilevel"/>
    <w:tmpl w:val="91D63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26658"/>
    <w:multiLevelType w:val="hybridMultilevel"/>
    <w:tmpl w:val="E8721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743E3"/>
    <w:multiLevelType w:val="hybridMultilevel"/>
    <w:tmpl w:val="3200A434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759B1ED1"/>
    <w:multiLevelType w:val="hybridMultilevel"/>
    <w:tmpl w:val="F80C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22B34"/>
    <w:multiLevelType w:val="hybridMultilevel"/>
    <w:tmpl w:val="9126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32AA3"/>
    <w:multiLevelType w:val="hybridMultilevel"/>
    <w:tmpl w:val="2CE6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F0087"/>
    <w:multiLevelType w:val="hybridMultilevel"/>
    <w:tmpl w:val="A8B2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5"/>
  </w:num>
  <w:num w:numId="4">
    <w:abstractNumId w:val="2"/>
  </w:num>
  <w:num w:numId="5">
    <w:abstractNumId w:val="3"/>
  </w:num>
  <w:num w:numId="6">
    <w:abstractNumId w:val="25"/>
  </w:num>
  <w:num w:numId="7">
    <w:abstractNumId w:val="21"/>
  </w:num>
  <w:num w:numId="8">
    <w:abstractNumId w:val="19"/>
  </w:num>
  <w:num w:numId="9">
    <w:abstractNumId w:val="26"/>
  </w:num>
  <w:num w:numId="10">
    <w:abstractNumId w:val="10"/>
  </w:num>
  <w:num w:numId="11">
    <w:abstractNumId w:val="31"/>
  </w:num>
  <w:num w:numId="12">
    <w:abstractNumId w:val="9"/>
  </w:num>
  <w:num w:numId="13">
    <w:abstractNumId w:val="2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6"/>
  </w:num>
  <w:num w:numId="18">
    <w:abstractNumId w:val="3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</w:num>
  <w:num w:numId="22">
    <w:abstractNumId w:val="4"/>
  </w:num>
  <w:num w:numId="23">
    <w:abstractNumId w:val="12"/>
  </w:num>
  <w:num w:numId="24">
    <w:abstractNumId w:val="1"/>
  </w:num>
  <w:num w:numId="25">
    <w:abstractNumId w:val="28"/>
  </w:num>
  <w:num w:numId="26">
    <w:abstractNumId w:val="1"/>
  </w:num>
  <w:num w:numId="27">
    <w:abstractNumId w:val="11"/>
  </w:num>
  <w:num w:numId="28">
    <w:abstractNumId w:val="14"/>
  </w:num>
  <w:num w:numId="29">
    <w:abstractNumId w:val="13"/>
  </w:num>
  <w:num w:numId="30">
    <w:abstractNumId w:val="24"/>
  </w:num>
  <w:num w:numId="31">
    <w:abstractNumId w:val="8"/>
  </w:num>
  <w:num w:numId="32">
    <w:abstractNumId w:val="23"/>
  </w:num>
  <w:num w:numId="33">
    <w:abstractNumId w:val="6"/>
  </w:num>
  <w:num w:numId="34">
    <w:abstractNumId w:val="2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854"/>
    <w:rsid w:val="0015208E"/>
    <w:rsid w:val="001C652E"/>
    <w:rsid w:val="001E7D57"/>
    <w:rsid w:val="002C4854"/>
    <w:rsid w:val="00433CCF"/>
    <w:rsid w:val="004953D1"/>
    <w:rsid w:val="004C5A54"/>
    <w:rsid w:val="00587E22"/>
    <w:rsid w:val="00710C79"/>
    <w:rsid w:val="008262BB"/>
    <w:rsid w:val="008402D3"/>
    <w:rsid w:val="008A655F"/>
    <w:rsid w:val="00A7732D"/>
    <w:rsid w:val="00A9170A"/>
    <w:rsid w:val="00B40F90"/>
    <w:rsid w:val="00C03366"/>
    <w:rsid w:val="00C221F4"/>
    <w:rsid w:val="00C4278B"/>
    <w:rsid w:val="00C51657"/>
    <w:rsid w:val="00CA012E"/>
    <w:rsid w:val="00D31A2D"/>
    <w:rsid w:val="00D91697"/>
    <w:rsid w:val="00FB486E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D0A4-FBF6-4315-95D2-9210FEBD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Chruszcz</dc:creator>
  <cp:lastModifiedBy>Katarzyna Cieśla</cp:lastModifiedBy>
  <cp:revision>7</cp:revision>
  <cp:lastPrinted>2013-09-24T12:25:00Z</cp:lastPrinted>
  <dcterms:created xsi:type="dcterms:W3CDTF">2013-09-24T12:26:00Z</dcterms:created>
  <dcterms:modified xsi:type="dcterms:W3CDTF">2013-09-30T13:12:00Z</dcterms:modified>
</cp:coreProperties>
</file>