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 w:tblpX="-150"/>
        <w:tblW w:w="5155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88"/>
        <w:gridCol w:w="7686"/>
      </w:tblGrid>
      <w:tr w:rsidR="00575794" w:rsidRPr="003B09B8" w14:paraId="1BF742B1" w14:textId="77777777" w:rsidTr="00584AC2">
        <w:trPr>
          <w:tblHeader/>
          <w:tblCellSpacing w:w="0" w:type="dxa"/>
        </w:trPr>
        <w:tc>
          <w:tcPr>
            <w:tcW w:w="107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F392E" w14:textId="77777777" w:rsidR="006C2E90" w:rsidRPr="00F07277" w:rsidRDefault="006C2E90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sz w:val="32"/>
                <w:szCs w:val="32"/>
                <w:lang w:eastAsia="pl-PL"/>
              </w:rPr>
            </w:pPr>
            <w:r w:rsidRPr="00F07277">
              <w:rPr>
                <w:rFonts w:eastAsia="Times New Roman" w:cstheme="minorHAnsi"/>
                <w:b/>
                <w:bCs/>
                <w:sz w:val="32"/>
                <w:szCs w:val="32"/>
                <w:lang w:eastAsia="pl-PL"/>
              </w:rPr>
              <w:t>Ogólna k</w:t>
            </w:r>
            <w:r w:rsidR="00575794" w:rsidRPr="00F07277">
              <w:rPr>
                <w:rFonts w:eastAsia="Times New Roman" w:cstheme="minorHAnsi"/>
                <w:b/>
                <w:bCs/>
                <w:sz w:val="32"/>
                <w:szCs w:val="32"/>
                <w:lang w:eastAsia="pl-PL"/>
              </w:rPr>
              <w:t xml:space="preserve">lauzula informacyjna </w:t>
            </w:r>
          </w:p>
          <w:p w14:paraId="52016E74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>dot</w:t>
            </w:r>
            <w:r w:rsidR="006C2E90" w:rsidRPr="003B09B8">
              <w:rPr>
                <w:rFonts w:eastAsia="Times New Roman" w:cstheme="minorHAnsi"/>
                <w:b/>
                <w:bCs/>
                <w:lang w:eastAsia="pl-PL"/>
              </w:rPr>
              <w:t>ycząca</w:t>
            </w:r>
            <w:r w:rsidRPr="003B09B8">
              <w:rPr>
                <w:rFonts w:eastAsia="Times New Roman" w:cstheme="minorHAnsi"/>
                <w:b/>
                <w:bCs/>
                <w:lang w:eastAsia="pl-PL"/>
              </w:rPr>
              <w:t xml:space="preserve"> przetwarzania danych osobowych </w:t>
            </w:r>
            <w:r w:rsidR="006C2E90" w:rsidRPr="003B09B8">
              <w:rPr>
                <w:rFonts w:eastAsia="Times New Roman" w:cstheme="minorHAnsi"/>
                <w:b/>
                <w:bCs/>
                <w:lang w:eastAsia="pl-PL"/>
              </w:rPr>
              <w:t>w Urzędzie Miasta Bolesławiec na</w:t>
            </w:r>
            <w:r w:rsidRPr="003B09B8">
              <w:rPr>
                <w:rFonts w:eastAsia="Times New Roman" w:cstheme="minorHAnsi"/>
                <w:b/>
                <w:bCs/>
                <w:lang w:eastAsia="pl-PL"/>
              </w:rPr>
              <w:t xml:space="preserve"> podstawie obowiązku prawnego ciążącego na Administratorze.</w:t>
            </w:r>
          </w:p>
        </w:tc>
      </w:tr>
      <w:tr w:rsidR="00575794" w:rsidRPr="003B09B8" w14:paraId="56682AB8" w14:textId="77777777" w:rsidTr="00584AC2">
        <w:trPr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63F03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>Tożsamość Administratora i jego dane kontaktowe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C5792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>Administratorem Danych Osobowych jest  Gmina Miejska Bolesławiec reprezentowana przez Prezydenta Miasta Bolesławiec, z siedzibą ul.</w:t>
            </w:r>
            <w:r w:rsidR="006C2E90" w:rsidRPr="003B09B8">
              <w:rPr>
                <w:rFonts w:eastAsia="Times New Roman" w:cstheme="minorHAnsi"/>
                <w:lang w:eastAsia="pl-PL"/>
              </w:rPr>
              <w:t xml:space="preserve"> </w:t>
            </w:r>
            <w:r w:rsidRPr="003B09B8">
              <w:rPr>
                <w:rFonts w:eastAsia="Times New Roman" w:cstheme="minorHAnsi"/>
                <w:lang w:eastAsia="pl-PL"/>
              </w:rPr>
              <w:t>Rynek 41, 59-700 Bolesławiec</w:t>
            </w:r>
            <w:r w:rsidR="003A4E92" w:rsidRPr="003B09B8">
              <w:rPr>
                <w:rFonts w:eastAsia="Times New Roman" w:cstheme="minorHAnsi"/>
                <w:lang w:eastAsia="pl-PL"/>
              </w:rPr>
              <w:t>.</w:t>
            </w:r>
          </w:p>
        </w:tc>
      </w:tr>
      <w:tr w:rsidR="00575794" w:rsidRPr="003B09B8" w14:paraId="720D3C46" w14:textId="77777777" w:rsidTr="00584AC2">
        <w:trPr>
          <w:trHeight w:val="999"/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BB4E6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>Dane kontaktowe Inspektora Ochrony Danych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7D684" w14:textId="123B52D3" w:rsidR="00575794" w:rsidRPr="003B09B8" w:rsidRDefault="00F07277" w:rsidP="003B09B8">
            <w:pPr>
              <w:rPr>
                <w:rFonts w:cstheme="minorHAnsi"/>
              </w:rPr>
            </w:pPr>
            <w:r>
              <w:rPr>
                <w:rFonts w:eastAsia="Times New Roman" w:cstheme="minorHAnsi"/>
                <w:lang w:eastAsia="pl-PL"/>
              </w:rPr>
              <w:t xml:space="preserve">Kontakt z </w:t>
            </w:r>
            <w:r w:rsidR="00575794" w:rsidRPr="003B09B8">
              <w:rPr>
                <w:rFonts w:eastAsia="Times New Roman" w:cstheme="minorHAnsi"/>
                <w:lang w:eastAsia="pl-PL"/>
              </w:rPr>
              <w:t>Inspektorem Ochrony Danych</w:t>
            </w:r>
            <w:r>
              <w:rPr>
                <w:rFonts w:eastAsia="Times New Roman" w:cstheme="minorHAnsi"/>
                <w:lang w:eastAsia="pl-PL"/>
              </w:rPr>
              <w:t xml:space="preserve">: </w:t>
            </w:r>
            <w:r w:rsidR="00575794" w:rsidRPr="003B09B8">
              <w:rPr>
                <w:rFonts w:cstheme="minorHAnsi"/>
                <w:bCs/>
              </w:rPr>
              <w:t>Urząd Miasta Bolesławiec</w:t>
            </w:r>
            <w:r w:rsidR="003A4E92" w:rsidRPr="003B09B8">
              <w:rPr>
                <w:rFonts w:cstheme="minorHAnsi"/>
                <w:bCs/>
              </w:rPr>
              <w:t>,</w:t>
            </w:r>
            <w:r w:rsidR="00575794" w:rsidRPr="003B09B8">
              <w:rPr>
                <w:rFonts w:cstheme="minorHAnsi"/>
                <w:bCs/>
              </w:rPr>
              <w:t xml:space="preserve"> ul.</w:t>
            </w:r>
            <w:r w:rsidR="006C2E90" w:rsidRPr="003B09B8">
              <w:rPr>
                <w:rFonts w:cstheme="minorHAnsi"/>
                <w:bCs/>
              </w:rPr>
              <w:t xml:space="preserve"> </w:t>
            </w:r>
            <w:r w:rsidR="00575794" w:rsidRPr="003B09B8">
              <w:rPr>
                <w:rFonts w:cstheme="minorHAnsi"/>
                <w:bCs/>
              </w:rPr>
              <w:t xml:space="preserve">Rynek 41 </w:t>
            </w:r>
            <w:r w:rsidR="00B46307">
              <w:rPr>
                <w:rFonts w:cstheme="minorHAnsi"/>
                <w:bCs/>
              </w:rPr>
              <w:br/>
            </w:r>
            <w:r w:rsidR="00575794" w:rsidRPr="003B09B8">
              <w:rPr>
                <w:rFonts w:cstheme="minorHAnsi"/>
                <w:bCs/>
              </w:rPr>
              <w:t xml:space="preserve">59-700 Bolesławiec, e-mail </w:t>
            </w:r>
            <w:hyperlink r:id="rId5" w:history="1">
              <w:r w:rsidR="00575794" w:rsidRPr="003B09B8">
                <w:rPr>
                  <w:rStyle w:val="Hipercze"/>
                  <w:rFonts w:cstheme="minorHAnsi"/>
                  <w:bCs/>
                </w:rPr>
                <w:t>iod@um.boleslawiec.pl</w:t>
              </w:r>
            </w:hyperlink>
            <w:r w:rsidR="00575794" w:rsidRPr="003B09B8">
              <w:rPr>
                <w:rFonts w:cstheme="minorHAnsi"/>
                <w:bCs/>
              </w:rPr>
              <w:t>)</w:t>
            </w:r>
            <w:r w:rsidR="003A4E92" w:rsidRPr="003B09B8">
              <w:rPr>
                <w:rFonts w:cstheme="minorHAnsi"/>
                <w:bCs/>
              </w:rPr>
              <w:t>.</w:t>
            </w:r>
          </w:p>
        </w:tc>
      </w:tr>
      <w:tr w:rsidR="00575794" w:rsidRPr="003B09B8" w14:paraId="3FDB7706" w14:textId="77777777" w:rsidTr="00584AC2">
        <w:trPr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E3DB9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>Cele przetwarzania danych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29217" w14:textId="77777777" w:rsidR="00575794" w:rsidRPr="003B09B8" w:rsidRDefault="00575794" w:rsidP="003B09B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 xml:space="preserve">Cele przetwarzania danych </w:t>
            </w:r>
            <w:r w:rsidR="00C4062B" w:rsidRPr="003B09B8">
              <w:rPr>
                <w:rFonts w:eastAsia="Times New Roman" w:cstheme="minorHAnsi"/>
                <w:lang w:eastAsia="pl-PL"/>
              </w:rPr>
              <w:t>U</w:t>
            </w:r>
            <w:r w:rsidRPr="003B09B8">
              <w:rPr>
                <w:rFonts w:eastAsia="Times New Roman" w:cstheme="minorHAnsi"/>
                <w:lang w:eastAsia="pl-PL"/>
              </w:rPr>
              <w:t>rzędu wynikają z realizacji zadań własnych gminy, zadań zleconych oraz innych zadań wyznaczonych przez Radę Miasta Bolesławiec.</w:t>
            </w:r>
          </w:p>
          <w:p w14:paraId="604B3274" w14:textId="77777777" w:rsidR="00575794" w:rsidRPr="003B09B8" w:rsidRDefault="00575794" w:rsidP="003B09B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 xml:space="preserve">Podstawę prawną przetwarzania stanowi </w:t>
            </w:r>
            <w:r w:rsidR="00C4062B" w:rsidRPr="003B09B8">
              <w:rPr>
                <w:rFonts w:eastAsia="Times New Roman" w:cstheme="minorHAnsi"/>
                <w:lang w:eastAsia="pl-PL"/>
              </w:rPr>
              <w:t>u</w:t>
            </w:r>
            <w:r w:rsidRPr="003B09B8">
              <w:rPr>
                <w:rFonts w:eastAsia="Times New Roman" w:cstheme="minorHAnsi"/>
                <w:lang w:eastAsia="pl-PL"/>
              </w:rPr>
              <w:t xml:space="preserve">stawa o samorządzie gminnym oraz inne akty prawne zobowiązujące </w:t>
            </w:r>
            <w:r w:rsidR="00C4062B" w:rsidRPr="003B09B8">
              <w:rPr>
                <w:rFonts w:eastAsia="Times New Roman" w:cstheme="minorHAnsi"/>
                <w:lang w:eastAsia="pl-PL"/>
              </w:rPr>
              <w:t>Administratora</w:t>
            </w:r>
            <w:r w:rsidRPr="003B09B8">
              <w:rPr>
                <w:rFonts w:eastAsia="Times New Roman" w:cstheme="minorHAnsi"/>
                <w:lang w:eastAsia="pl-PL"/>
              </w:rPr>
              <w:t xml:space="preserve"> do przetwarzania danych osobowych Klientów </w:t>
            </w:r>
            <w:r w:rsidR="00C4062B" w:rsidRPr="003B09B8">
              <w:rPr>
                <w:rFonts w:eastAsia="Times New Roman" w:cstheme="minorHAnsi"/>
                <w:lang w:eastAsia="pl-PL"/>
              </w:rPr>
              <w:t>Ur</w:t>
            </w:r>
            <w:r w:rsidR="003A4E92" w:rsidRPr="003B09B8">
              <w:rPr>
                <w:rFonts w:eastAsia="Times New Roman" w:cstheme="minorHAnsi"/>
                <w:lang w:eastAsia="pl-PL"/>
              </w:rPr>
              <w:t>zędu.</w:t>
            </w:r>
          </w:p>
        </w:tc>
      </w:tr>
      <w:tr w:rsidR="00575794" w:rsidRPr="003B09B8" w14:paraId="7606D024" w14:textId="77777777" w:rsidTr="00584AC2">
        <w:trPr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1FB77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 xml:space="preserve">Informacja o odbiorcach danych 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8FFB6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 xml:space="preserve">Odbiorcą danych mogą być organy administracji centralnej, terenowej, kierownicy zespolonych służb, inspekcji i straży, inne podmioty prawne, jeśli właściwe przepisy prawa tak </w:t>
            </w:r>
            <w:r w:rsidR="003A4E92" w:rsidRPr="003B09B8">
              <w:rPr>
                <w:rFonts w:eastAsia="Times New Roman" w:cstheme="minorHAnsi"/>
                <w:lang w:eastAsia="pl-PL"/>
              </w:rPr>
              <w:t>stanowią</w:t>
            </w:r>
            <w:r w:rsidR="003B09B8">
              <w:rPr>
                <w:rFonts w:eastAsia="Times New Roman" w:cstheme="minorHAnsi"/>
                <w:lang w:eastAsia="pl-PL"/>
              </w:rPr>
              <w:t>.</w:t>
            </w:r>
          </w:p>
        </w:tc>
      </w:tr>
      <w:tr w:rsidR="00575794" w:rsidRPr="003B09B8" w14:paraId="4B4DDFE8" w14:textId="77777777" w:rsidTr="00584AC2">
        <w:trPr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BEBFC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>Przekazanie danych osobowych do państwa trzeciego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92CF1" w14:textId="77777777" w:rsidR="00575794" w:rsidRPr="003B09B8" w:rsidRDefault="003A4E92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>Nie dotyczy.</w:t>
            </w:r>
          </w:p>
        </w:tc>
      </w:tr>
      <w:tr w:rsidR="00575794" w:rsidRPr="003B09B8" w14:paraId="26C3A7D6" w14:textId="77777777" w:rsidTr="00584AC2">
        <w:trPr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3B6A1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>Okres, przez który dane osobowe będą przechowywane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1EED2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>Okres pr</w:t>
            </w:r>
            <w:r w:rsidR="003A4E92" w:rsidRPr="003B09B8">
              <w:rPr>
                <w:rFonts w:eastAsia="Times New Roman" w:cstheme="minorHAnsi"/>
                <w:lang w:eastAsia="pl-PL"/>
              </w:rPr>
              <w:t xml:space="preserve">zechowywania danych osobowych w </w:t>
            </w:r>
            <w:r w:rsidR="00C4062B" w:rsidRPr="003B09B8">
              <w:rPr>
                <w:rFonts w:eastAsia="Times New Roman" w:cstheme="minorHAnsi"/>
                <w:lang w:eastAsia="pl-PL"/>
              </w:rPr>
              <w:t>U</w:t>
            </w:r>
            <w:r w:rsidRPr="003B09B8">
              <w:rPr>
                <w:rFonts w:eastAsia="Times New Roman" w:cstheme="minorHAnsi"/>
                <w:lang w:eastAsia="pl-PL"/>
              </w:rPr>
              <w:t>rzędzie wynika z </w:t>
            </w:r>
            <w:r w:rsidR="0008143D" w:rsidRPr="003B09B8">
              <w:rPr>
                <w:rFonts w:eastAsia="Times New Roman" w:cstheme="minorHAnsi"/>
                <w:lang w:eastAsia="pl-PL"/>
              </w:rPr>
              <w:t>r</w:t>
            </w:r>
            <w:r w:rsidRPr="003B09B8">
              <w:rPr>
                <w:rFonts w:eastAsia="Times New Roman" w:cstheme="minorHAnsi"/>
                <w:lang w:eastAsia="pl-PL"/>
              </w:rPr>
              <w:t>ozporządzenia Prezesa Rady Ministrów w  sprawie instrukcji kancelaryjnej, jednolitych rzeczowych wykazów akt  oraz instrukcji w sprawie organizacji i zakresu działania archiwów zakładowych a także innych aktów prawnych w zależności od rodzaju sprawy.</w:t>
            </w:r>
          </w:p>
        </w:tc>
      </w:tr>
      <w:tr w:rsidR="00575794" w:rsidRPr="003B09B8" w14:paraId="7E11E4D9" w14:textId="77777777" w:rsidTr="00584AC2">
        <w:trPr>
          <w:trHeight w:val="315"/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A8366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 xml:space="preserve">Prawa osoby, której dane są przetwarzane 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5FC4E9" w14:textId="77777777" w:rsidR="00575794" w:rsidRPr="003B09B8" w:rsidRDefault="00575794" w:rsidP="003B09B8">
            <w:pPr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 xml:space="preserve">Przysługuje Pani/Panu prawo </w:t>
            </w:r>
            <w:r w:rsidR="00C4062B" w:rsidRPr="003B09B8">
              <w:rPr>
                <w:rFonts w:cstheme="minorHAnsi"/>
              </w:rPr>
              <w:t xml:space="preserve">dostępu do treści swoich danych oraz prawo ich sprostowania, usunięcia, ograniczenia przetwarzania, prawo do przenoszenia danych, prawo wniesienia sprzeciwu wobec przetwarzania, prawo do cofnięcia zgody w dowolnym momencie bez wpływu na zgodność z prawem przetwarzania, którego dokonano na podstawie zgody przed jej cofnięciem </w:t>
            </w:r>
            <w:r w:rsidR="00C4062B" w:rsidRPr="003B09B8">
              <w:rPr>
                <w:rFonts w:cstheme="minorHAnsi"/>
                <w:bCs/>
              </w:rPr>
              <w:t>(jeżeli</w:t>
            </w:r>
            <w:r w:rsidR="00C4062B" w:rsidRPr="003B09B8">
              <w:rPr>
                <w:rFonts w:cstheme="minorHAnsi"/>
              </w:rPr>
              <w:t xml:space="preserve"> </w:t>
            </w:r>
            <w:r w:rsidR="00C4062B" w:rsidRPr="003B09B8">
              <w:rPr>
                <w:rFonts w:cstheme="minorHAnsi"/>
                <w:bCs/>
              </w:rPr>
              <w:t>przetwarzanie odbywa się na podstawie zgody)</w:t>
            </w:r>
            <w:r w:rsidR="003A4E92" w:rsidRPr="003B09B8">
              <w:rPr>
                <w:rFonts w:cstheme="minorHAnsi"/>
                <w:bCs/>
              </w:rPr>
              <w:t>.</w:t>
            </w:r>
          </w:p>
        </w:tc>
      </w:tr>
      <w:tr w:rsidR="00575794" w:rsidRPr="003B09B8" w14:paraId="14C1E0E6" w14:textId="77777777" w:rsidTr="00584AC2">
        <w:trPr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5609B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>Prawo wniesienia skargi do organu nadzorczego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7D2E2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>Przysługuje Pani/Panu  prawo wniesienia skargi do Prezesa Urzędu Ochrony Danych Osobowych.</w:t>
            </w:r>
          </w:p>
        </w:tc>
      </w:tr>
      <w:tr w:rsidR="00575794" w:rsidRPr="003B09B8" w14:paraId="050CD9BB" w14:textId="77777777" w:rsidTr="00584AC2">
        <w:trPr>
          <w:trHeight w:val="1470"/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DA541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>Informacja o warunkach zgodności przetwarzania danych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99651" w14:textId="77777777" w:rsidR="00575794" w:rsidRPr="003B09B8" w:rsidRDefault="00575794" w:rsidP="003B09B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 xml:space="preserve">Pani/Pana dane osobowe przetwarzane są na podstawie określonego przepisu prawa, który zobowiązuje </w:t>
            </w:r>
            <w:r w:rsidR="00C4062B" w:rsidRPr="003B09B8">
              <w:rPr>
                <w:rFonts w:eastAsia="Times New Roman" w:cstheme="minorHAnsi"/>
                <w:lang w:eastAsia="pl-PL"/>
              </w:rPr>
              <w:t>Administratora</w:t>
            </w:r>
            <w:r w:rsidRPr="003B09B8">
              <w:rPr>
                <w:rFonts w:eastAsia="Times New Roman" w:cstheme="minorHAnsi"/>
                <w:lang w:eastAsia="pl-PL"/>
              </w:rPr>
              <w:t xml:space="preserve"> do pozyskania i przetwarzania takich danych.</w:t>
            </w:r>
          </w:p>
          <w:p w14:paraId="06A863E4" w14:textId="77777777" w:rsidR="00575794" w:rsidRPr="003B09B8" w:rsidRDefault="00575794" w:rsidP="003B09B8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>Pozyskiwanie Pani/Pana danych może również odbywać się na podstawie umowy, jeśli jest Pani/Pan jej stroną oraz na podstawie zgody na przetwarzanie danych – w określonych przypadkach.</w:t>
            </w:r>
          </w:p>
        </w:tc>
      </w:tr>
      <w:tr w:rsidR="00575794" w:rsidRPr="003B09B8" w14:paraId="2FF2D217" w14:textId="77777777" w:rsidTr="00584AC2">
        <w:trPr>
          <w:trHeight w:val="863"/>
          <w:tblCellSpacing w:w="0" w:type="dxa"/>
        </w:trPr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97B60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b/>
                <w:bCs/>
                <w:lang w:eastAsia="pl-PL"/>
              </w:rPr>
              <w:t xml:space="preserve">Informacja </w:t>
            </w:r>
            <w:r w:rsidR="00C4062B" w:rsidRPr="003B09B8">
              <w:rPr>
                <w:rFonts w:eastAsia="Times New Roman" w:cstheme="minorHAnsi"/>
                <w:b/>
                <w:bCs/>
                <w:lang w:eastAsia="pl-PL"/>
              </w:rPr>
              <w:t xml:space="preserve">o profilowaniu i </w:t>
            </w:r>
            <w:r w:rsidRPr="003B09B8">
              <w:rPr>
                <w:rFonts w:eastAsia="Times New Roman" w:cstheme="minorHAnsi"/>
                <w:b/>
                <w:bCs/>
                <w:lang w:eastAsia="pl-PL"/>
              </w:rPr>
              <w:t> zautomatyzowanym podejmowaniu decyzji</w:t>
            </w:r>
          </w:p>
        </w:tc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F04AA" w14:textId="77777777" w:rsidR="00575794" w:rsidRPr="003B09B8" w:rsidRDefault="00575794" w:rsidP="003B09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lang w:eastAsia="pl-PL"/>
              </w:rPr>
            </w:pPr>
            <w:r w:rsidRPr="003B09B8">
              <w:rPr>
                <w:rFonts w:eastAsia="Times New Roman" w:cstheme="minorHAnsi"/>
                <w:lang w:eastAsia="pl-PL"/>
              </w:rPr>
              <w:t>Nie dotyczy.</w:t>
            </w:r>
          </w:p>
        </w:tc>
      </w:tr>
    </w:tbl>
    <w:p w14:paraId="11727827" w14:textId="77777777" w:rsidR="00CA18FC" w:rsidRPr="00F07277" w:rsidRDefault="00C4062B" w:rsidP="003B09B8">
      <w:pPr>
        <w:rPr>
          <w:rFonts w:cstheme="minorHAnsi"/>
          <w:sz w:val="20"/>
          <w:szCs w:val="20"/>
        </w:rPr>
      </w:pPr>
      <w:r w:rsidRPr="00F07277">
        <w:rPr>
          <w:rFonts w:cstheme="minorHAnsi"/>
          <w:sz w:val="20"/>
          <w:szCs w:val="20"/>
        </w:rPr>
        <w:t xml:space="preserve">Szczegółowe klauzule informacyjne poszczególnych zbiorów danych osobowych znajdują się w merytorycznych komórkach </w:t>
      </w:r>
      <w:bookmarkStart w:id="0" w:name="_GoBack"/>
      <w:bookmarkEnd w:id="0"/>
      <w:r w:rsidRPr="00F07277">
        <w:rPr>
          <w:rFonts w:cstheme="minorHAnsi"/>
          <w:sz w:val="20"/>
          <w:szCs w:val="20"/>
        </w:rPr>
        <w:t xml:space="preserve">organizacyjnych Urzędu i </w:t>
      </w:r>
      <w:r w:rsidR="006C2E90" w:rsidRPr="00F07277">
        <w:rPr>
          <w:rFonts w:cstheme="minorHAnsi"/>
          <w:sz w:val="20"/>
          <w:szCs w:val="20"/>
        </w:rPr>
        <w:t>na stronie internetowej www.um.boleslawiec.pl.</w:t>
      </w:r>
    </w:p>
    <w:sectPr w:rsidR="00CA18FC" w:rsidRPr="00F07277" w:rsidSect="005454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FCD"/>
    <w:rsid w:val="0008143D"/>
    <w:rsid w:val="003A4E92"/>
    <w:rsid w:val="003B09B8"/>
    <w:rsid w:val="00463A65"/>
    <w:rsid w:val="00545491"/>
    <w:rsid w:val="00575794"/>
    <w:rsid w:val="00584AC2"/>
    <w:rsid w:val="006C2E90"/>
    <w:rsid w:val="00876FCD"/>
    <w:rsid w:val="00B46307"/>
    <w:rsid w:val="00C4062B"/>
    <w:rsid w:val="00CA18FC"/>
    <w:rsid w:val="00E07F3F"/>
    <w:rsid w:val="00F0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185F9"/>
  <w15:docId w15:val="{4A674623-EFCD-4B66-824F-195AA3F9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75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7579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7579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75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5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 - Katarzyna Cieśla</dc:creator>
  <cp:keywords/>
  <dc:description/>
  <cp:lastModifiedBy>Elzbieta Anna Chojnacka</cp:lastModifiedBy>
  <cp:revision>3</cp:revision>
  <cp:lastPrinted>2023-06-28T10:29:00Z</cp:lastPrinted>
  <dcterms:created xsi:type="dcterms:W3CDTF">2023-09-13T05:25:00Z</dcterms:created>
  <dcterms:modified xsi:type="dcterms:W3CDTF">2023-09-13T05:28:00Z</dcterms:modified>
</cp:coreProperties>
</file>