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5C7DF1" w:rsidRDefault="00221209" w:rsidP="00660726">
      <w:pPr>
        <w:spacing w:line="276" w:lineRule="auto"/>
        <w:rPr>
          <w:rFonts w:ascii="Arial" w:hAnsi="Arial" w:cs="Arial"/>
        </w:rPr>
      </w:pPr>
      <w:r w:rsidRPr="005C7DF1">
        <w:rPr>
          <w:rFonts w:ascii="Arial" w:hAnsi="Arial" w:cs="Arial"/>
        </w:rPr>
        <w:t>ZI-I.7011.</w:t>
      </w:r>
      <w:r w:rsidR="008F6CC5" w:rsidRPr="005C7DF1">
        <w:rPr>
          <w:rFonts w:ascii="Arial" w:hAnsi="Arial" w:cs="Arial"/>
        </w:rPr>
        <w:t>24</w:t>
      </w:r>
      <w:r w:rsidRPr="005C7DF1">
        <w:rPr>
          <w:rFonts w:ascii="Arial" w:hAnsi="Arial" w:cs="Arial"/>
        </w:rPr>
        <w:t>.202</w:t>
      </w:r>
      <w:r w:rsidR="005D7425" w:rsidRPr="005C7DF1">
        <w:rPr>
          <w:rFonts w:ascii="Arial" w:hAnsi="Arial" w:cs="Arial"/>
        </w:rPr>
        <w:t>2</w:t>
      </w:r>
      <w:r w:rsidRPr="005C7DF1">
        <w:rPr>
          <w:rFonts w:ascii="Arial" w:hAnsi="Arial" w:cs="Arial"/>
        </w:rPr>
        <w:t>.RR</w:t>
      </w:r>
    </w:p>
    <w:p w:rsidR="00221209" w:rsidRPr="005C7DF1" w:rsidRDefault="00221209" w:rsidP="00660726">
      <w:pPr>
        <w:spacing w:line="276" w:lineRule="auto"/>
        <w:jc w:val="right"/>
        <w:rPr>
          <w:rFonts w:ascii="Arial" w:hAnsi="Arial" w:cs="Arial"/>
        </w:rPr>
      </w:pPr>
      <w:r w:rsidRPr="005C7DF1">
        <w:rPr>
          <w:rFonts w:ascii="Arial" w:hAnsi="Arial" w:cs="Arial"/>
        </w:rPr>
        <w:t xml:space="preserve">Bolesławiec, dnia </w:t>
      </w:r>
      <w:r w:rsidR="00197BF1" w:rsidRPr="005C7DF1">
        <w:rPr>
          <w:rFonts w:ascii="Arial" w:hAnsi="Arial" w:cs="Arial"/>
        </w:rPr>
        <w:t xml:space="preserve">04 </w:t>
      </w:r>
      <w:r w:rsidR="001B7FD2" w:rsidRPr="005C7DF1">
        <w:rPr>
          <w:rFonts w:ascii="Arial" w:hAnsi="Arial" w:cs="Arial"/>
        </w:rPr>
        <w:t>września</w:t>
      </w:r>
      <w:r w:rsidRPr="005C7DF1">
        <w:rPr>
          <w:rFonts w:ascii="Arial" w:hAnsi="Arial" w:cs="Arial"/>
        </w:rPr>
        <w:t xml:space="preserve"> 202</w:t>
      </w:r>
      <w:r w:rsidR="00CC75F7" w:rsidRPr="005C7DF1">
        <w:rPr>
          <w:rFonts w:ascii="Arial" w:hAnsi="Arial" w:cs="Arial"/>
        </w:rPr>
        <w:t>2</w:t>
      </w:r>
      <w:r w:rsidRPr="005C7DF1">
        <w:rPr>
          <w:rFonts w:ascii="Arial" w:hAnsi="Arial" w:cs="Arial"/>
        </w:rPr>
        <w:t xml:space="preserve"> r.</w:t>
      </w:r>
    </w:p>
    <w:p w:rsidR="00885ABB" w:rsidRPr="005C7DF1" w:rsidRDefault="00885ABB" w:rsidP="00E27712">
      <w:pPr>
        <w:spacing w:line="276" w:lineRule="auto"/>
        <w:rPr>
          <w:rFonts w:ascii="Arial" w:hAnsi="Arial" w:cs="Arial"/>
          <w:b/>
        </w:rPr>
      </w:pPr>
    </w:p>
    <w:p w:rsidR="0079594B" w:rsidRPr="005C7DF1" w:rsidRDefault="0079594B" w:rsidP="005C7DF1">
      <w:pPr>
        <w:spacing w:line="276" w:lineRule="auto"/>
        <w:rPr>
          <w:rFonts w:ascii="Arial" w:hAnsi="Arial" w:cs="Arial"/>
          <w:b/>
        </w:rPr>
      </w:pPr>
    </w:p>
    <w:p w:rsidR="00F91AB8" w:rsidRPr="005C7DF1" w:rsidRDefault="00F91AB8" w:rsidP="005C7DF1">
      <w:pPr>
        <w:spacing w:line="276" w:lineRule="auto"/>
        <w:ind w:left="4394"/>
        <w:rPr>
          <w:rFonts w:ascii="Arial" w:hAnsi="Arial" w:cs="Arial"/>
          <w:b/>
        </w:rPr>
      </w:pPr>
      <w:r w:rsidRPr="005C7DF1">
        <w:rPr>
          <w:rFonts w:ascii="Arial" w:hAnsi="Arial" w:cs="Arial"/>
          <w:b/>
        </w:rPr>
        <w:t>Pan Józef Pokładek</w:t>
      </w:r>
    </w:p>
    <w:p w:rsidR="00F91AB8" w:rsidRPr="005C7DF1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5C7DF1">
        <w:rPr>
          <w:rFonts w:ascii="Arial" w:hAnsi="Arial" w:cs="Arial"/>
          <w:b/>
        </w:rPr>
        <w:t xml:space="preserve">Przewodniczący Rady Miasta </w:t>
      </w:r>
    </w:p>
    <w:p w:rsidR="00885ABB" w:rsidRPr="005C7DF1" w:rsidRDefault="00F91AB8" w:rsidP="00F91AB8">
      <w:pPr>
        <w:spacing w:line="276" w:lineRule="auto"/>
        <w:ind w:left="4395"/>
        <w:rPr>
          <w:rFonts w:ascii="Arial" w:hAnsi="Arial" w:cs="Arial"/>
        </w:rPr>
      </w:pPr>
      <w:r w:rsidRPr="005C7DF1">
        <w:rPr>
          <w:rFonts w:ascii="Arial" w:hAnsi="Arial" w:cs="Arial"/>
          <w:b/>
        </w:rPr>
        <w:t>Bolesławiec</w:t>
      </w:r>
    </w:p>
    <w:p w:rsidR="00E27712" w:rsidRPr="005C7DF1" w:rsidRDefault="00E27712" w:rsidP="00660726">
      <w:pPr>
        <w:spacing w:line="276" w:lineRule="auto"/>
        <w:rPr>
          <w:rFonts w:ascii="Arial" w:hAnsi="Arial" w:cs="Arial"/>
        </w:rPr>
      </w:pPr>
    </w:p>
    <w:p w:rsidR="00721F71" w:rsidRPr="005C7DF1" w:rsidRDefault="00721F71" w:rsidP="00721F71">
      <w:pPr>
        <w:spacing w:line="276" w:lineRule="auto"/>
        <w:jc w:val="both"/>
        <w:rPr>
          <w:rFonts w:ascii="Arial" w:hAnsi="Arial" w:cs="Arial"/>
        </w:rPr>
      </w:pPr>
    </w:p>
    <w:p w:rsidR="00F91AB8" w:rsidRPr="005C7DF1" w:rsidRDefault="00F91AB8" w:rsidP="005C7DF1">
      <w:pPr>
        <w:spacing w:line="360" w:lineRule="auto"/>
        <w:rPr>
          <w:rFonts w:ascii="Arial" w:hAnsi="Arial" w:cs="Arial"/>
        </w:rPr>
      </w:pPr>
      <w:bookmarkStart w:id="0" w:name="_Hlk113270643"/>
      <w:r w:rsidRPr="005C7DF1">
        <w:rPr>
          <w:rFonts w:ascii="Arial" w:hAnsi="Arial" w:cs="Arial"/>
        </w:rPr>
        <w:t xml:space="preserve">Dotyczy </w:t>
      </w:r>
      <w:r w:rsidR="001B7FD2" w:rsidRPr="005C7DF1">
        <w:rPr>
          <w:rFonts w:ascii="Arial" w:hAnsi="Arial" w:cs="Arial"/>
        </w:rPr>
        <w:t>interpelacji</w:t>
      </w:r>
      <w:r w:rsidRPr="005C7DF1">
        <w:rPr>
          <w:rFonts w:ascii="Arial" w:hAnsi="Arial" w:cs="Arial"/>
        </w:rPr>
        <w:t xml:space="preserve"> Radnego Rady Miasta – </w:t>
      </w:r>
      <w:r w:rsidR="00C67DC6" w:rsidRPr="005C7DF1">
        <w:rPr>
          <w:rFonts w:ascii="Arial" w:hAnsi="Arial" w:cs="Arial"/>
        </w:rPr>
        <w:t>Dawida Sarbaka</w:t>
      </w:r>
      <w:r w:rsidRPr="005C7DF1">
        <w:rPr>
          <w:rFonts w:ascii="Arial" w:hAnsi="Arial" w:cs="Arial"/>
        </w:rPr>
        <w:t>, przesłane</w:t>
      </w:r>
      <w:r w:rsidR="001B7FD2" w:rsidRPr="005C7DF1">
        <w:rPr>
          <w:rFonts w:ascii="Arial" w:hAnsi="Arial" w:cs="Arial"/>
        </w:rPr>
        <w:t>j</w:t>
      </w:r>
      <w:r w:rsidRPr="005C7DF1">
        <w:rPr>
          <w:rFonts w:ascii="Arial" w:hAnsi="Arial" w:cs="Arial"/>
        </w:rPr>
        <w:t xml:space="preserve"> przy piśmie znak: ROGM.0003.</w:t>
      </w:r>
      <w:r w:rsidR="001B7FD2" w:rsidRPr="005C7DF1">
        <w:rPr>
          <w:rFonts w:ascii="Arial" w:hAnsi="Arial" w:cs="Arial"/>
        </w:rPr>
        <w:t>2</w:t>
      </w:r>
      <w:r w:rsidR="008F6CC5" w:rsidRPr="005C7DF1">
        <w:rPr>
          <w:rFonts w:ascii="Arial" w:hAnsi="Arial" w:cs="Arial"/>
        </w:rPr>
        <w:t>9</w:t>
      </w:r>
      <w:r w:rsidRPr="005C7DF1">
        <w:rPr>
          <w:rFonts w:ascii="Arial" w:hAnsi="Arial" w:cs="Arial"/>
        </w:rPr>
        <w:t xml:space="preserve">.2022 z dnia </w:t>
      </w:r>
      <w:r w:rsidR="008F6CC5" w:rsidRPr="005C7DF1">
        <w:rPr>
          <w:rFonts w:ascii="Arial" w:hAnsi="Arial" w:cs="Arial"/>
        </w:rPr>
        <w:t>21</w:t>
      </w:r>
      <w:r w:rsidR="00C67DC6" w:rsidRPr="005C7DF1">
        <w:rPr>
          <w:rFonts w:ascii="Arial" w:hAnsi="Arial" w:cs="Arial"/>
        </w:rPr>
        <w:t xml:space="preserve"> września </w:t>
      </w:r>
      <w:r w:rsidRPr="005C7DF1">
        <w:rPr>
          <w:rFonts w:ascii="Arial" w:hAnsi="Arial" w:cs="Arial"/>
        </w:rPr>
        <w:t>2022 r., dotyczące</w:t>
      </w:r>
      <w:r w:rsidR="001B7FD2" w:rsidRPr="005C7DF1">
        <w:rPr>
          <w:rFonts w:ascii="Arial" w:hAnsi="Arial" w:cs="Arial"/>
        </w:rPr>
        <w:t>j</w:t>
      </w:r>
      <w:r w:rsidR="00CE41E1" w:rsidRPr="005C7DF1">
        <w:rPr>
          <w:rFonts w:ascii="Arial" w:hAnsi="Arial" w:cs="Arial"/>
        </w:rPr>
        <w:t xml:space="preserve"> „</w:t>
      </w:r>
      <w:r w:rsidR="008F6CC5" w:rsidRPr="005C7DF1">
        <w:rPr>
          <w:rFonts w:ascii="Arial" w:hAnsi="Arial" w:cs="Arial"/>
        </w:rPr>
        <w:t>udostępnienia kopii umów i zaktualizowanej koncepcji dotyczących Strefy Płatnego parkowania w Bolesławcu oraz aktualizacji rejestru umów</w:t>
      </w:r>
      <w:r w:rsidRPr="005C7DF1">
        <w:rPr>
          <w:rFonts w:ascii="Arial" w:hAnsi="Arial" w:cs="Arial"/>
        </w:rPr>
        <w:t>”.</w:t>
      </w:r>
    </w:p>
    <w:bookmarkEnd w:id="0"/>
    <w:p w:rsidR="00F91AB8" w:rsidRPr="005C7DF1" w:rsidRDefault="00F91AB8" w:rsidP="001833A5">
      <w:pPr>
        <w:spacing w:line="360" w:lineRule="auto"/>
        <w:rPr>
          <w:rFonts w:ascii="Arial" w:hAnsi="Arial" w:cs="Arial"/>
        </w:rPr>
      </w:pPr>
    </w:p>
    <w:p w:rsidR="00F91AB8" w:rsidRPr="005C7DF1" w:rsidRDefault="00F91AB8" w:rsidP="001833A5">
      <w:pPr>
        <w:spacing w:line="360" w:lineRule="auto"/>
        <w:rPr>
          <w:rFonts w:ascii="Arial" w:hAnsi="Arial" w:cs="Arial"/>
        </w:rPr>
      </w:pPr>
      <w:r w:rsidRPr="005C7DF1">
        <w:rPr>
          <w:rFonts w:ascii="Arial" w:hAnsi="Arial" w:cs="Arial"/>
        </w:rPr>
        <w:t xml:space="preserve">Odpowiadając na </w:t>
      </w:r>
      <w:r w:rsidR="001B7FD2" w:rsidRPr="005C7DF1">
        <w:rPr>
          <w:rFonts w:ascii="Arial" w:hAnsi="Arial" w:cs="Arial"/>
        </w:rPr>
        <w:t>interpelację</w:t>
      </w:r>
      <w:r w:rsidRPr="005C7DF1">
        <w:rPr>
          <w:rFonts w:ascii="Arial" w:hAnsi="Arial" w:cs="Arial"/>
        </w:rPr>
        <w:t>, dotycząc</w:t>
      </w:r>
      <w:r w:rsidR="001B7FD2" w:rsidRPr="005C7DF1">
        <w:rPr>
          <w:rFonts w:ascii="Arial" w:hAnsi="Arial" w:cs="Arial"/>
        </w:rPr>
        <w:t>a</w:t>
      </w:r>
      <w:r w:rsidRPr="005C7DF1">
        <w:rPr>
          <w:rFonts w:ascii="Arial" w:hAnsi="Arial" w:cs="Arial"/>
        </w:rPr>
        <w:t xml:space="preserve"> sprawy jak wyżej, informuję: </w:t>
      </w:r>
    </w:p>
    <w:p w:rsidR="008F6CC5" w:rsidRPr="005C7DF1" w:rsidRDefault="008F6CC5" w:rsidP="00F91AB8">
      <w:pPr>
        <w:spacing w:line="360" w:lineRule="auto"/>
        <w:jc w:val="both"/>
        <w:rPr>
          <w:rFonts w:ascii="Arial" w:hAnsi="Arial" w:cs="Arial"/>
        </w:rPr>
      </w:pPr>
    </w:p>
    <w:p w:rsidR="008F6CC5" w:rsidRPr="005C7DF1" w:rsidRDefault="008F6CC5" w:rsidP="00F91AB8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Przekazuję w załączeniu kopię następujących umów:</w:t>
      </w:r>
    </w:p>
    <w:p w:rsidR="008F6CC5" w:rsidRPr="005C7DF1" w:rsidRDefault="008F6CC5" w:rsidP="008F6CC5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Umowa nr ZI.272.23.2020, wraz z aneksem nr 1,</w:t>
      </w:r>
    </w:p>
    <w:p w:rsidR="008F6CC5" w:rsidRPr="005C7DF1" w:rsidRDefault="008F6CC5" w:rsidP="008F6CC5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Umowa nr ZI.272.30.2019,</w:t>
      </w:r>
    </w:p>
    <w:p w:rsidR="008F6CC5" w:rsidRPr="005C7DF1" w:rsidRDefault="008F6CC5" w:rsidP="008F6CC5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Umowa nr ZI.272.71.2019,</w:t>
      </w:r>
    </w:p>
    <w:p w:rsidR="008F6CC5" w:rsidRPr="005C7DF1" w:rsidRDefault="008F6CC5" w:rsidP="008F6CC5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Umowa nr ZI.272.4.2019,</w:t>
      </w:r>
    </w:p>
    <w:p w:rsidR="008F6CC5" w:rsidRPr="005C7DF1" w:rsidRDefault="008F6CC5" w:rsidP="008F6CC5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Umowa nr ZI.272.3.2020, wraz z aneksem nr 1.</w:t>
      </w:r>
    </w:p>
    <w:p w:rsidR="008F6CC5" w:rsidRPr="005C7DF1" w:rsidRDefault="008F6CC5" w:rsidP="008F6CC5">
      <w:pPr>
        <w:spacing w:line="360" w:lineRule="auto"/>
        <w:jc w:val="both"/>
        <w:rPr>
          <w:rFonts w:ascii="Arial" w:hAnsi="Arial" w:cs="Arial"/>
        </w:rPr>
      </w:pPr>
    </w:p>
    <w:p w:rsidR="008F6CC5" w:rsidRPr="005C7DF1" w:rsidRDefault="00BF586A" w:rsidP="008F6CC5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Kopia zaktualizowanej koncepcji SPP, opracowanej przez firmę STADTRAUM POLSKA sp. z o.o., została panu przekazana przy odpowiedzi na interpelację, z dnia 28 czerwca 2021 r., w sprawie przedstawienia kompleksowego projektu Strefy Płatnego Parkowania (odpowiedź udzielona w dniu 12 lipca 2021 r.).</w:t>
      </w:r>
    </w:p>
    <w:p w:rsidR="0079594B" w:rsidRPr="005C7DF1" w:rsidRDefault="0079594B" w:rsidP="008F6CC5">
      <w:pPr>
        <w:spacing w:line="360" w:lineRule="auto"/>
        <w:jc w:val="both"/>
        <w:rPr>
          <w:rFonts w:ascii="Arial" w:hAnsi="Arial" w:cs="Arial"/>
        </w:rPr>
      </w:pPr>
    </w:p>
    <w:p w:rsidR="0079594B" w:rsidRPr="005C7DF1" w:rsidRDefault="0079594B" w:rsidP="008F6CC5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Jednocześnie, odnosząc się do kwestii „aktualizacji rejestru umów w Biuletynie Informacji Publicznej” informuję:</w:t>
      </w:r>
    </w:p>
    <w:p w:rsidR="0079594B" w:rsidRPr="005C7DF1" w:rsidRDefault="0079594B" w:rsidP="0079594B">
      <w:pPr>
        <w:spacing w:line="360" w:lineRule="auto"/>
        <w:jc w:val="both"/>
        <w:rPr>
          <w:rFonts w:ascii="Arial" w:hAnsi="Arial" w:cs="Arial"/>
        </w:rPr>
      </w:pPr>
    </w:p>
    <w:p w:rsidR="0079594B" w:rsidRPr="005C7DF1" w:rsidRDefault="008C35AB" w:rsidP="008F6CC5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lastRenderedPageBreak/>
        <w:t xml:space="preserve">Nie istnieje obowiązek </w:t>
      </w:r>
      <w:r w:rsidR="0025418F" w:rsidRPr="005C7DF1">
        <w:rPr>
          <w:rFonts w:ascii="Arial" w:hAnsi="Arial" w:cs="Arial"/>
        </w:rPr>
        <w:t xml:space="preserve">prowadzenia, </w:t>
      </w:r>
      <w:r w:rsidRPr="005C7DF1">
        <w:rPr>
          <w:rFonts w:ascii="Arial" w:hAnsi="Arial" w:cs="Arial"/>
        </w:rPr>
        <w:t>publikowania</w:t>
      </w:r>
      <w:r w:rsidR="0025418F" w:rsidRPr="005C7DF1">
        <w:rPr>
          <w:rFonts w:ascii="Arial" w:hAnsi="Arial" w:cs="Arial"/>
        </w:rPr>
        <w:t xml:space="preserve"> i aktualizowania</w:t>
      </w:r>
      <w:r w:rsidRPr="005C7DF1">
        <w:rPr>
          <w:rFonts w:ascii="Arial" w:hAnsi="Arial" w:cs="Arial"/>
        </w:rPr>
        <w:t xml:space="preserve"> </w:t>
      </w:r>
      <w:r w:rsidR="00BE5F9F" w:rsidRPr="005C7DF1">
        <w:rPr>
          <w:rFonts w:ascii="Arial" w:hAnsi="Arial" w:cs="Arial"/>
        </w:rPr>
        <w:t xml:space="preserve">rejestru </w:t>
      </w:r>
      <w:r w:rsidRPr="005C7DF1">
        <w:rPr>
          <w:rFonts w:ascii="Arial" w:hAnsi="Arial" w:cs="Arial"/>
        </w:rPr>
        <w:t>zawartych umów w Biuletynie Informacji Publicznej</w:t>
      </w:r>
      <w:r w:rsidR="00BE5F9F" w:rsidRPr="005C7DF1">
        <w:rPr>
          <w:rFonts w:ascii="Arial" w:hAnsi="Arial" w:cs="Arial"/>
        </w:rPr>
        <w:t>,</w:t>
      </w:r>
      <w:r w:rsidRPr="005C7DF1">
        <w:rPr>
          <w:rFonts w:ascii="Arial" w:hAnsi="Arial" w:cs="Arial"/>
        </w:rPr>
        <w:t xml:space="preserve"> czy w jakimkolwiek innym miejscu</w:t>
      </w:r>
      <w:r w:rsidR="0025418F" w:rsidRPr="005C7DF1">
        <w:rPr>
          <w:rFonts w:ascii="Arial" w:hAnsi="Arial" w:cs="Arial"/>
        </w:rPr>
        <w:t>,</w:t>
      </w:r>
      <w:r w:rsidRPr="005C7DF1">
        <w:rPr>
          <w:rFonts w:ascii="Arial" w:hAnsi="Arial" w:cs="Arial"/>
        </w:rPr>
        <w:t xml:space="preserve"> przez Gminę Miejską Bolesławiec</w:t>
      </w:r>
      <w:r w:rsidR="0025418F" w:rsidRPr="005C7DF1">
        <w:rPr>
          <w:rFonts w:ascii="Arial" w:hAnsi="Arial" w:cs="Arial"/>
        </w:rPr>
        <w:t>,</w:t>
      </w:r>
      <w:r w:rsidRPr="005C7DF1">
        <w:rPr>
          <w:rFonts w:ascii="Arial" w:hAnsi="Arial" w:cs="Arial"/>
        </w:rPr>
        <w:t xml:space="preserve"> czy jej jednostek organizacyjnych.</w:t>
      </w:r>
    </w:p>
    <w:p w:rsidR="00BE5F9F" w:rsidRPr="005C7DF1" w:rsidRDefault="00BE5F9F" w:rsidP="008F6CC5">
      <w:pPr>
        <w:spacing w:line="360" w:lineRule="auto"/>
        <w:jc w:val="both"/>
        <w:rPr>
          <w:rFonts w:ascii="Arial" w:hAnsi="Arial" w:cs="Arial"/>
        </w:rPr>
      </w:pPr>
    </w:p>
    <w:p w:rsidR="00B70EDE" w:rsidRPr="005C7DF1" w:rsidRDefault="00AB0384" w:rsidP="00B70EDE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 xml:space="preserve">Obligatoryjny dla jednostek sektora finansów publicznych </w:t>
      </w:r>
      <w:r w:rsidR="00BE5F9F" w:rsidRPr="005C7DF1">
        <w:rPr>
          <w:rFonts w:ascii="Arial" w:hAnsi="Arial" w:cs="Arial"/>
        </w:rPr>
        <w:t>rejestr umów</w:t>
      </w:r>
      <w:r w:rsidRPr="005C7DF1">
        <w:rPr>
          <w:rFonts w:ascii="Arial" w:hAnsi="Arial" w:cs="Arial"/>
        </w:rPr>
        <w:t>,</w:t>
      </w:r>
      <w:r w:rsidR="00BE5F9F" w:rsidRPr="005C7DF1">
        <w:rPr>
          <w:rFonts w:ascii="Arial" w:hAnsi="Arial" w:cs="Arial"/>
        </w:rPr>
        <w:t xml:space="preserve"> </w:t>
      </w:r>
      <w:r w:rsidRPr="005C7DF1">
        <w:rPr>
          <w:rFonts w:ascii="Arial" w:hAnsi="Arial" w:cs="Arial"/>
        </w:rPr>
        <w:t xml:space="preserve">prawdopodobnie </w:t>
      </w:r>
      <w:r w:rsidR="00BE5F9F" w:rsidRPr="005C7DF1">
        <w:rPr>
          <w:rFonts w:ascii="Arial" w:hAnsi="Arial" w:cs="Arial"/>
        </w:rPr>
        <w:t xml:space="preserve">zacznie obowiązywać </w:t>
      </w:r>
      <w:r w:rsidRPr="005C7DF1">
        <w:rPr>
          <w:rFonts w:ascii="Arial" w:hAnsi="Arial" w:cs="Arial"/>
        </w:rPr>
        <w:t xml:space="preserve">od </w:t>
      </w:r>
      <w:r w:rsidR="00BE5F9F" w:rsidRPr="005C7DF1">
        <w:rPr>
          <w:rFonts w:ascii="Arial" w:hAnsi="Arial" w:cs="Arial"/>
        </w:rPr>
        <w:t xml:space="preserve">1 stycznia 2024 roku. </w:t>
      </w:r>
      <w:r w:rsidR="00B70EDE" w:rsidRPr="005C7DF1">
        <w:rPr>
          <w:rFonts w:ascii="Arial" w:hAnsi="Arial" w:cs="Arial"/>
        </w:rPr>
        <w:t>Nowy o</w:t>
      </w:r>
      <w:r w:rsidRPr="005C7DF1">
        <w:rPr>
          <w:rFonts w:ascii="Arial" w:hAnsi="Arial" w:cs="Arial"/>
        </w:rPr>
        <w:t xml:space="preserve">bowiązek </w:t>
      </w:r>
      <w:bookmarkStart w:id="1" w:name="_GoBack"/>
      <w:bookmarkEnd w:id="1"/>
      <w:r w:rsidR="00B70EDE" w:rsidRPr="005C7DF1">
        <w:rPr>
          <w:rFonts w:ascii="Arial" w:hAnsi="Arial" w:cs="Arial"/>
        </w:rPr>
        <w:t>to efekt ustawy z 14 października 2021 r. o zmianie ustawy – Kodeks karny oraz niektórych innych ustaw. Wprowadza ona zmiany w ustawie z 27 sierpnia 2009 r. o finansach publicznych, tworząc rejestr umów zawartych przez jednostki sektora finansów publicznych (art. 34a ust. 1).</w:t>
      </w:r>
    </w:p>
    <w:p w:rsidR="00614233" w:rsidRPr="005C7DF1" w:rsidRDefault="00614233" w:rsidP="008F6CC5">
      <w:pPr>
        <w:spacing w:line="360" w:lineRule="auto"/>
        <w:jc w:val="both"/>
        <w:rPr>
          <w:rFonts w:ascii="Arial" w:hAnsi="Arial" w:cs="Arial"/>
        </w:rPr>
      </w:pPr>
    </w:p>
    <w:p w:rsidR="00BE5F9F" w:rsidRPr="005C7DF1" w:rsidRDefault="00614233" w:rsidP="008F6CC5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 xml:space="preserve">Centralny rejestr umów zawartych przez jednostki sektora finansów publicznych w formie systemu teleinformatycznego zobowiązany będzie prowadzić Minister Finansów. </w:t>
      </w:r>
      <w:r w:rsidR="00AB0384" w:rsidRPr="005C7DF1">
        <w:rPr>
          <w:rFonts w:ascii="Arial" w:hAnsi="Arial" w:cs="Arial"/>
        </w:rPr>
        <w:t>Właściwego kształtu rejestru i szczegółowych wytycznych co do niego jeszcze nie ma</w:t>
      </w:r>
      <w:r w:rsidRPr="005C7DF1">
        <w:rPr>
          <w:rFonts w:ascii="Arial" w:hAnsi="Arial" w:cs="Arial"/>
        </w:rPr>
        <w:t>, a p</w:t>
      </w:r>
      <w:r w:rsidR="00AB0384" w:rsidRPr="005C7DF1">
        <w:rPr>
          <w:rFonts w:ascii="Arial" w:hAnsi="Arial" w:cs="Arial"/>
        </w:rPr>
        <w:t>rzepisy wciąż ulegają zmianom. Do czasu doprecyzowania formy rejestru, poprzez wydanie właściwych aktów wykonawczych</w:t>
      </w:r>
      <w:r w:rsidRPr="005C7DF1">
        <w:rPr>
          <w:rFonts w:ascii="Arial" w:hAnsi="Arial" w:cs="Arial"/>
        </w:rPr>
        <w:t>, istniejący</w:t>
      </w:r>
      <w:r w:rsidR="00AB0384" w:rsidRPr="005C7DF1">
        <w:rPr>
          <w:rFonts w:ascii="Arial" w:hAnsi="Arial" w:cs="Arial"/>
        </w:rPr>
        <w:t xml:space="preserve"> </w:t>
      </w:r>
      <w:r w:rsidRPr="005C7DF1">
        <w:rPr>
          <w:rFonts w:ascii="Arial" w:hAnsi="Arial" w:cs="Arial"/>
        </w:rPr>
        <w:t>wykaz umów</w:t>
      </w:r>
      <w:r w:rsidR="00AB0384" w:rsidRPr="005C7DF1">
        <w:rPr>
          <w:rFonts w:ascii="Arial" w:hAnsi="Arial" w:cs="Arial"/>
        </w:rPr>
        <w:t xml:space="preserve"> nie będzie aktualizowany.</w:t>
      </w:r>
    </w:p>
    <w:p w:rsidR="00C00C7E" w:rsidRPr="005C7DF1" w:rsidRDefault="00C00C7E" w:rsidP="00F91AB8">
      <w:pPr>
        <w:spacing w:line="360" w:lineRule="auto"/>
        <w:jc w:val="both"/>
        <w:rPr>
          <w:rFonts w:ascii="Arial" w:hAnsi="Arial" w:cs="Arial"/>
        </w:rPr>
      </w:pPr>
    </w:p>
    <w:p w:rsidR="0079594B" w:rsidRPr="005C7DF1" w:rsidRDefault="00BE5F9F" w:rsidP="00F91AB8">
      <w:pPr>
        <w:spacing w:line="360" w:lineRule="auto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 xml:space="preserve">Nie znaczy to, że umowy są tajne - </w:t>
      </w:r>
      <w:r w:rsidR="0025418F" w:rsidRPr="005C7DF1">
        <w:rPr>
          <w:rFonts w:ascii="Arial" w:hAnsi="Arial" w:cs="Arial"/>
        </w:rPr>
        <w:t xml:space="preserve">każdy ma prawo do uzyskania informacji dotyczących wydatkowania środków, w tym celu może Pan złożyć wniosek </w:t>
      </w:r>
      <w:r w:rsidR="00614233" w:rsidRPr="005C7DF1">
        <w:rPr>
          <w:rFonts w:ascii="Arial" w:hAnsi="Arial" w:cs="Arial"/>
        </w:rPr>
        <w:br/>
      </w:r>
      <w:r w:rsidR="0025418F" w:rsidRPr="005C7DF1">
        <w:rPr>
          <w:rFonts w:ascii="Arial" w:hAnsi="Arial" w:cs="Arial"/>
        </w:rPr>
        <w:t>o udzielenie informacji publicznej.</w:t>
      </w:r>
    </w:p>
    <w:p w:rsidR="0079594B" w:rsidRPr="005C7DF1" w:rsidRDefault="005C7DF1" w:rsidP="005C7DF1">
      <w:pPr>
        <w:spacing w:line="360" w:lineRule="auto"/>
        <w:ind w:left="4678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II Zastępca Prezydenta Miasta</w:t>
      </w:r>
    </w:p>
    <w:p w:rsidR="005C7DF1" w:rsidRPr="005C7DF1" w:rsidRDefault="005C7DF1" w:rsidP="005C7DF1">
      <w:pPr>
        <w:spacing w:line="360" w:lineRule="auto"/>
        <w:ind w:left="4678"/>
        <w:jc w:val="both"/>
        <w:rPr>
          <w:rFonts w:ascii="Arial" w:hAnsi="Arial" w:cs="Arial"/>
        </w:rPr>
      </w:pPr>
    </w:p>
    <w:p w:rsidR="005C7DF1" w:rsidRPr="005C7DF1" w:rsidRDefault="005C7DF1" w:rsidP="005C7DF1">
      <w:pPr>
        <w:spacing w:line="360" w:lineRule="auto"/>
        <w:ind w:left="4678"/>
        <w:jc w:val="both"/>
        <w:rPr>
          <w:rFonts w:ascii="Arial" w:hAnsi="Arial" w:cs="Arial"/>
        </w:rPr>
      </w:pPr>
      <w:r w:rsidRPr="005C7DF1">
        <w:rPr>
          <w:rFonts w:ascii="Arial" w:hAnsi="Arial" w:cs="Arial"/>
        </w:rPr>
        <w:t>/-/ Iwona Mandżuk-Dudek</w:t>
      </w:r>
    </w:p>
    <w:p w:rsidR="0079594B" w:rsidRDefault="0079594B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70EDE" w:rsidRDefault="00B70EDE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5C7DF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C00C7E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Dawid Sarbak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F91AB8" w:rsidRPr="00F91AB8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F91AB8" w:rsidRPr="00F91AB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B06" w:rsidRDefault="00076B06">
      <w:r>
        <w:separator/>
      </w:r>
    </w:p>
  </w:endnote>
  <w:endnote w:type="continuationSeparator" w:id="0">
    <w:p w:rsidR="00076B06" w:rsidRDefault="00076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3A36FF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5C7DF1" w:rsidRDefault="00652752" w:rsidP="005C7DF1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B06" w:rsidRDefault="00076B06">
      <w:r>
        <w:separator/>
      </w:r>
    </w:p>
  </w:footnote>
  <w:footnote w:type="continuationSeparator" w:id="0">
    <w:p w:rsidR="00076B06" w:rsidRDefault="00076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3A36F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3A36F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3A36FF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A36FF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A36FF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3A36FF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76B06"/>
    <w:rsid w:val="00083A54"/>
    <w:rsid w:val="0009364A"/>
    <w:rsid w:val="000A4E62"/>
    <w:rsid w:val="000A52D7"/>
    <w:rsid w:val="000A674A"/>
    <w:rsid w:val="000D4587"/>
    <w:rsid w:val="000F2964"/>
    <w:rsid w:val="0014010F"/>
    <w:rsid w:val="00140738"/>
    <w:rsid w:val="00147822"/>
    <w:rsid w:val="001535F2"/>
    <w:rsid w:val="00174219"/>
    <w:rsid w:val="001833A5"/>
    <w:rsid w:val="00193C73"/>
    <w:rsid w:val="00197BF1"/>
    <w:rsid w:val="001A2C51"/>
    <w:rsid w:val="001B7FD2"/>
    <w:rsid w:val="001C6031"/>
    <w:rsid w:val="001D0C16"/>
    <w:rsid w:val="001D7211"/>
    <w:rsid w:val="002037AA"/>
    <w:rsid w:val="0021179A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7841"/>
    <w:rsid w:val="003711A5"/>
    <w:rsid w:val="003A36FF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C7DF1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E6535"/>
    <w:rsid w:val="007036C9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C4D"/>
    <w:rsid w:val="0079594B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70474"/>
    <w:rsid w:val="00B70EDE"/>
    <w:rsid w:val="00B748DD"/>
    <w:rsid w:val="00B74A06"/>
    <w:rsid w:val="00B83EDF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240AF"/>
    <w:rsid w:val="00C24B5F"/>
    <w:rsid w:val="00C4186F"/>
    <w:rsid w:val="00C67DC6"/>
    <w:rsid w:val="00C776A4"/>
    <w:rsid w:val="00C8038B"/>
    <w:rsid w:val="00CA639D"/>
    <w:rsid w:val="00CB02B1"/>
    <w:rsid w:val="00CC1530"/>
    <w:rsid w:val="00CC75F7"/>
    <w:rsid w:val="00CE41E1"/>
    <w:rsid w:val="00CE6139"/>
    <w:rsid w:val="00CE7AF6"/>
    <w:rsid w:val="00D1217D"/>
    <w:rsid w:val="00D203F4"/>
    <w:rsid w:val="00D2714B"/>
    <w:rsid w:val="00D41229"/>
    <w:rsid w:val="00D63CC4"/>
    <w:rsid w:val="00D66355"/>
    <w:rsid w:val="00D70EC5"/>
    <w:rsid w:val="00D71407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062AE-F2A3-49C5-848F-B241D8A7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2022-10-06T08:28:00Z</cp:lastPrinted>
  <dcterms:created xsi:type="dcterms:W3CDTF">2022-10-11T07:07:00Z</dcterms:created>
  <dcterms:modified xsi:type="dcterms:W3CDTF">2022-10-11T07:12:00Z</dcterms:modified>
</cp:coreProperties>
</file>