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4CF" w:rsidRDefault="009624CF" w:rsidP="009624CF">
      <w:r>
        <w:rPr>
          <w:b/>
          <w:bCs/>
        </w:rPr>
        <w:t>ODPOWIEDŹ</w:t>
      </w:r>
    </w:p>
    <w:p w:rsidR="009624CF" w:rsidRDefault="009624CF" w:rsidP="009624CF"/>
    <w:p w:rsidR="009624CF" w:rsidRDefault="009624CF" w:rsidP="009624CF">
      <w:r>
        <w:rPr>
          <w:b/>
          <w:bCs/>
          <w:sz w:val="21"/>
          <w:szCs w:val="21"/>
        </w:rPr>
        <w:t>II - Petycja Odrębna </w:t>
      </w:r>
    </w:p>
    <w:p w:rsidR="009624CF" w:rsidRDefault="009624CF" w:rsidP="009624CF">
      <w:r>
        <w:rPr>
          <w:sz w:val="21"/>
          <w:szCs w:val="21"/>
        </w:rPr>
        <w:t> </w:t>
      </w:r>
    </w:p>
    <w:p w:rsidR="009624CF" w:rsidRDefault="009624CF" w:rsidP="009624CF">
      <w:r>
        <w:rPr>
          <w:sz w:val="21"/>
          <w:szCs w:val="21"/>
        </w:rPr>
        <w:t>§2) W trybie Ustawy o petycjach (Dz.U.2018.870 tj. z dnia 2018.05.10)  -  biorąc pod uwagę, iż dbałość o poufność, integralność, dostępność i autentyczność przetwarzanych danych w urzędzie  -  należy z pewnością do wartości wymagających szczególnej ochrony w imię dobra wspólnego, mieszczących się w zakresie zadań i kompetencji adresata petycji - wnosimy o: </w:t>
      </w:r>
    </w:p>
    <w:p w:rsidR="009624CF" w:rsidRDefault="009624CF" w:rsidP="009624CF"/>
    <w:p w:rsidR="009624CF" w:rsidRDefault="009624CF" w:rsidP="009624CF">
      <w:r>
        <w:rPr>
          <w:sz w:val="21"/>
          <w:szCs w:val="21"/>
        </w:rPr>
        <w:t>§2.1) Wykonanie rekonesansu w obszarze związanym z potrzebą stopniowego podnoszenia kwal</w:t>
      </w:r>
      <w:r>
        <w:rPr>
          <w:sz w:val="21"/>
          <w:szCs w:val="21"/>
        </w:rPr>
        <w:t>ifikacji pracownikó</w:t>
      </w:r>
      <w:r>
        <w:rPr>
          <w:sz w:val="21"/>
          <w:szCs w:val="21"/>
        </w:rPr>
        <w:t>w urzędu w celu skutecznego i efektywnego wdrożenia i aktualizacji</w:t>
      </w:r>
      <w:r>
        <w:rPr>
          <w:sz w:val="21"/>
          <w:szCs w:val="21"/>
        </w:rPr>
        <w:t xml:space="preserve">  - zrozumiałych  dla Pracownikó</w:t>
      </w:r>
      <w:r>
        <w:rPr>
          <w:sz w:val="21"/>
          <w:szCs w:val="21"/>
        </w:rPr>
        <w:t>w urzędu-  polityk bezpieczeństwa informacji w ramach optymalizacji Systemu Zarządzania Bezpieczeństwem Informacji (SZBI)</w:t>
      </w:r>
    </w:p>
    <w:p w:rsidR="009624CF" w:rsidRDefault="009624CF" w:rsidP="009624CF"/>
    <w:p w:rsidR="009624CF" w:rsidRDefault="009624CF" w:rsidP="009624CF">
      <w:r>
        <w:rPr>
          <w:b/>
          <w:bCs/>
          <w:sz w:val="21"/>
          <w:szCs w:val="21"/>
        </w:rPr>
        <w:t>Wykonano - zaplanowano w ramach Cyberbezpieczny Samorząd</w:t>
      </w:r>
    </w:p>
    <w:p w:rsidR="009624CF" w:rsidRDefault="009624CF" w:rsidP="009624CF"/>
    <w:p w:rsidR="009624CF" w:rsidRDefault="009624CF" w:rsidP="009624CF">
      <w:r>
        <w:rPr>
          <w:sz w:val="21"/>
          <w:szCs w:val="21"/>
        </w:rPr>
        <w:t xml:space="preserve">Plan takiego szkolenia i działań oraz kwantyfikacje finansowe -  można odszukać w Biuletynach Inf. Publicznej w sieci Internet - gmin, które już wykonały rzeczone zadanie - w ramach uprzednio realizowanych działań w tym zakresie, </w:t>
      </w:r>
      <w:proofErr w:type="spellStart"/>
      <w:r>
        <w:rPr>
          <w:sz w:val="21"/>
          <w:szCs w:val="21"/>
        </w:rPr>
        <w:t>etc</w:t>
      </w:r>
      <w:proofErr w:type="spellEnd"/>
      <w:r>
        <w:rPr>
          <w:sz w:val="21"/>
          <w:szCs w:val="21"/>
        </w:rPr>
        <w:t> </w:t>
      </w:r>
    </w:p>
    <w:p w:rsidR="009624CF" w:rsidRDefault="009624CF" w:rsidP="009624CF"/>
    <w:p w:rsidR="009624CF" w:rsidRDefault="009624CF" w:rsidP="009624CF"/>
    <w:p w:rsidR="009624CF" w:rsidRDefault="009624CF" w:rsidP="009624CF">
      <w:r>
        <w:rPr>
          <w:sz w:val="21"/>
          <w:szCs w:val="21"/>
        </w:rPr>
        <w:t xml:space="preserve">§2.2)   Zaplanowanie wdrożeń, szkoleń i audytów w tym zakresie.  </w:t>
      </w:r>
    </w:p>
    <w:p w:rsidR="009624CF" w:rsidRDefault="009624CF" w:rsidP="009624CF"/>
    <w:p w:rsidR="009624CF" w:rsidRDefault="009624CF" w:rsidP="009624CF">
      <w:r>
        <w:rPr>
          <w:b/>
          <w:bCs/>
          <w:sz w:val="21"/>
          <w:szCs w:val="21"/>
        </w:rPr>
        <w:t>Wykonano - zaplanowano m.in. w ramach Cyberbezpieczny Samorząd</w:t>
      </w:r>
    </w:p>
    <w:p w:rsidR="009624CF" w:rsidRDefault="009624CF" w:rsidP="009624CF">
      <w:r>
        <w:rPr>
          <w:sz w:val="21"/>
          <w:szCs w:val="21"/>
        </w:rPr>
        <w:t>  </w:t>
      </w:r>
    </w:p>
    <w:p w:rsidR="009624CF" w:rsidRDefault="009624CF" w:rsidP="009624CF">
      <w:proofErr w:type="spellStart"/>
      <w:r>
        <w:rPr>
          <w:sz w:val="21"/>
          <w:szCs w:val="21"/>
        </w:rPr>
        <w:t>Petycjodawca</w:t>
      </w:r>
      <w:proofErr w:type="spellEnd"/>
      <w:r>
        <w:rPr>
          <w:sz w:val="21"/>
          <w:szCs w:val="21"/>
        </w:rPr>
        <w:t xml:space="preserve"> świadomy jest obowiązujących vacatio legis w zakresie niektórych kwestii poruszanych w niniejszym wniosku. </w:t>
      </w:r>
    </w:p>
    <w:p w:rsidR="009624CF" w:rsidRDefault="009624CF" w:rsidP="009624CF"/>
    <w:p w:rsidR="009624CF" w:rsidRDefault="009624CF" w:rsidP="009624CF">
      <w:r>
        <w:rPr>
          <w:sz w:val="21"/>
          <w:szCs w:val="21"/>
        </w:rPr>
        <w:t xml:space="preserve">Oczywiście ABY NASZA PETYCJA NIE BYŁA W ŻADNYM RAZIE ŁĄCZONA Z PÓŹNIEJSZYM trybem zamówienia  nie musimy dodawać, że jesteśmy przekonani, iż postępowanie będzie prowadzone z uwzględnieniem zasad uczciwej konkurencji - i o wyborze oferenta będą decydować jedynie  ustalone przez decydentów kryteria związane </w:t>
      </w:r>
      <w:proofErr w:type="spellStart"/>
      <w:r>
        <w:rPr>
          <w:sz w:val="21"/>
          <w:szCs w:val="21"/>
        </w:rPr>
        <w:t>inter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alia</w:t>
      </w:r>
      <w:proofErr w:type="spellEnd"/>
      <w:r>
        <w:rPr>
          <w:sz w:val="21"/>
          <w:szCs w:val="21"/>
        </w:rPr>
        <w:t xml:space="preserve"> z aktualnym stanem prawnym, bezpieczeństwem oraz racjonalnym wydatkowaniem środków publicznych.   </w:t>
      </w:r>
    </w:p>
    <w:p w:rsidR="009624CF" w:rsidRDefault="009624CF" w:rsidP="009624CF">
      <w:r>
        <w:rPr>
          <w:sz w:val="21"/>
          <w:szCs w:val="21"/>
        </w:rPr>
        <w:t> </w:t>
      </w:r>
    </w:p>
    <w:p w:rsidR="009624CF" w:rsidRDefault="009624CF" w:rsidP="009624CF">
      <w:r>
        <w:rPr>
          <w:sz w:val="21"/>
          <w:szCs w:val="21"/>
        </w:rPr>
        <w:t xml:space="preserve">§2.3) Aby zachować pełną jawność i transparentność działań - wnosimy o opublikowanie treści petycji na stronie internetowej podmiotu rozpatrującego petycję lub urzędu go obsługującego (Adresata)  - na podstawie art. 8 ust. 1 ww. Ustawy o petycjach   - co jest jednoznaczne z wyrażeniem zgody na publikację wszystkich danych. Chcemy działać w pełni jawnie i transparentnie. </w:t>
      </w:r>
    </w:p>
    <w:p w:rsidR="009624CF" w:rsidRDefault="009624CF" w:rsidP="009624CF"/>
    <w:p w:rsidR="009624CF" w:rsidRDefault="009624CF" w:rsidP="009624CF">
      <w:r>
        <w:rPr>
          <w:b/>
          <w:bCs/>
          <w:sz w:val="21"/>
          <w:szCs w:val="21"/>
        </w:rPr>
        <w:t>Wykonano - zamieszczono w rejestrze petycji na BIP</w:t>
      </w:r>
    </w:p>
    <w:p w:rsidR="009624CF" w:rsidRDefault="009624CF" w:rsidP="009624CF"/>
    <w:p w:rsidR="009624CF" w:rsidRDefault="009624CF" w:rsidP="009624CF"/>
    <w:p w:rsidR="009624CF" w:rsidRDefault="009624CF" w:rsidP="009624CF"/>
    <w:p w:rsidR="009624CF" w:rsidRDefault="009624CF">
      <w:r>
        <w:t>Kierownik Referatu Informatyki</w:t>
      </w:r>
    </w:p>
    <w:p w:rsidR="00F344B5" w:rsidRDefault="009624CF">
      <w:r>
        <w:t>Dariusz Rutyna</w:t>
      </w:r>
      <w:bookmarkStart w:id="0" w:name="_GoBack"/>
      <w:bookmarkEnd w:id="0"/>
      <w:r>
        <w:t xml:space="preserve"> </w:t>
      </w:r>
    </w:p>
    <w:sectPr w:rsidR="00F344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914"/>
    <w:rsid w:val="00161914"/>
    <w:rsid w:val="009624CF"/>
    <w:rsid w:val="00F34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DFEE8"/>
  <w15:chartTrackingRefBased/>
  <w15:docId w15:val="{37798223-9701-4CC5-B9EB-859E2E962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24CF"/>
    <w:pPr>
      <w:spacing w:after="0" w:line="240" w:lineRule="auto"/>
    </w:pPr>
    <w:rPr>
      <w:rFonts w:ascii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624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8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 Anna Chojnacka</dc:creator>
  <cp:keywords/>
  <dc:description/>
  <cp:lastModifiedBy>Elzbieta Anna Chojnacka</cp:lastModifiedBy>
  <cp:revision>2</cp:revision>
  <dcterms:created xsi:type="dcterms:W3CDTF">2024-01-04T13:29:00Z</dcterms:created>
  <dcterms:modified xsi:type="dcterms:W3CDTF">2024-01-04T13:31:00Z</dcterms:modified>
</cp:coreProperties>
</file>