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3D2822"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bookmarkStart w:id="0" w:name="_GoBack"/>
      <w:bookmarkEnd w:id="0"/>
      <w:r w:rsidRPr="00DA3A60">
        <w:rPr>
          <w:rFonts w:ascii="Arial" w:eastAsia="Times New Roman" w:hAnsi="Arial" w:cs="Arial"/>
          <w:color w:val="000000"/>
          <w:kern w:val="0"/>
          <w:sz w:val="18"/>
          <w:szCs w:val="18"/>
          <w:lang w:eastAsia="pl-PL"/>
          <w14:ligatures w14:val="none"/>
        </w:rPr>
        <w:br/>
        <w:t>Kierownik Jednostki Samorządu Terytorialnego (dalej JST) - w rozumieniu art. 33 ust. 3 Ustawy z dnia 8 marca 1990 r. o samorządzie gminnym (</w:t>
      </w:r>
      <w:proofErr w:type="spellStart"/>
      <w:r w:rsidRPr="00DA3A60">
        <w:rPr>
          <w:rFonts w:ascii="Arial" w:eastAsia="Times New Roman" w:hAnsi="Arial" w:cs="Arial"/>
          <w:color w:val="000000"/>
          <w:kern w:val="0"/>
          <w:sz w:val="18"/>
          <w:szCs w:val="18"/>
          <w:lang w:eastAsia="pl-PL"/>
          <w14:ligatures w14:val="none"/>
        </w:rPr>
        <w:t>t.j</w:t>
      </w:r>
      <w:proofErr w:type="spellEnd"/>
      <w:r w:rsidRPr="00DA3A60">
        <w:rPr>
          <w:rFonts w:ascii="Arial" w:eastAsia="Times New Roman" w:hAnsi="Arial" w:cs="Arial"/>
          <w:color w:val="000000"/>
          <w:kern w:val="0"/>
          <w:sz w:val="18"/>
          <w:szCs w:val="18"/>
          <w:lang w:eastAsia="pl-PL"/>
          <w14:ligatures w14:val="none"/>
        </w:rPr>
        <w:t>. Dz. U. z 2022 r. poz. 1526.) </w:t>
      </w:r>
    </w:p>
    <w:p w14:paraId="32399457"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w:t>
      </w:r>
    </w:p>
    <w:p w14:paraId="65FCAE56"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Dane Podmiotu wnoszącego petycję znajdują się poniżej oraz w załączonym pliku sygnowanym kwalifikowanym podpisem elektronicznym - stosownie do dyspozycji Ustawy z dnia 5 września 2016 r. o usługach zaufania oraz identyfikacji elektronicznej (</w:t>
      </w:r>
      <w:proofErr w:type="spellStart"/>
      <w:r w:rsidRPr="00DA3A60">
        <w:rPr>
          <w:rFonts w:ascii="Arial" w:eastAsia="Times New Roman" w:hAnsi="Arial" w:cs="Arial"/>
          <w:color w:val="000000"/>
          <w:kern w:val="0"/>
          <w:sz w:val="18"/>
          <w:szCs w:val="18"/>
          <w:lang w:eastAsia="pl-PL"/>
          <w14:ligatures w14:val="none"/>
        </w:rPr>
        <w:t>t.j</w:t>
      </w:r>
      <w:proofErr w:type="spellEnd"/>
      <w:r w:rsidRPr="00DA3A60">
        <w:rPr>
          <w:rFonts w:ascii="Arial" w:eastAsia="Times New Roman" w:hAnsi="Arial" w:cs="Arial"/>
          <w:color w:val="000000"/>
          <w:kern w:val="0"/>
          <w:sz w:val="18"/>
          <w:szCs w:val="18"/>
          <w:lang w:eastAsia="pl-PL"/>
          <w14:ligatures w14:val="none"/>
        </w:rPr>
        <w:t>. Dz. U. z 2019 r. poz. 162, 1590)  oraz przepisów art. 4 ust. 5 Ustawy o petycjach ( tj. Dz.U. 2018 poz. 870)  </w:t>
      </w:r>
    </w:p>
    <w:p w14:paraId="29B90631"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Data dostarczenia  zgodna z dyspozycją art. 61 pkt. 2 Ustawy Kodeks Cywilny (</w:t>
      </w:r>
      <w:proofErr w:type="spellStart"/>
      <w:r w:rsidRPr="00DA3A60">
        <w:rPr>
          <w:rFonts w:ascii="Arial" w:eastAsia="Times New Roman" w:hAnsi="Arial" w:cs="Arial"/>
          <w:color w:val="000000"/>
          <w:kern w:val="0"/>
          <w:sz w:val="18"/>
          <w:szCs w:val="18"/>
          <w:lang w:eastAsia="pl-PL"/>
          <w14:ligatures w14:val="none"/>
        </w:rPr>
        <w:t>t.j</w:t>
      </w:r>
      <w:proofErr w:type="spellEnd"/>
      <w:r w:rsidRPr="00DA3A60">
        <w:rPr>
          <w:rFonts w:ascii="Arial" w:eastAsia="Times New Roman" w:hAnsi="Arial" w:cs="Arial"/>
          <w:color w:val="000000"/>
          <w:kern w:val="0"/>
          <w:sz w:val="18"/>
          <w:szCs w:val="18"/>
          <w:lang w:eastAsia="pl-PL"/>
          <w14:ligatures w14:val="none"/>
        </w:rPr>
        <w:t>. Dz. U. z 2020 r. poz. 1740) </w:t>
      </w:r>
    </w:p>
    <w:p w14:paraId="3A2F3D53"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4150637B"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Adresatem Wniosku/Petycji* - jest Organ  ujawniony w komparycji - jednoznacznie identyfikowalny  za pośrednictwem adresu e-mail pod którym odebrano niniejszy wniosek/petycję. Rzeczony adres e-mail uzyskano z Biuletynu Informacji Publicznej Urzędu.</w:t>
      </w:r>
    </w:p>
    <w:p w14:paraId="440546B7"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1976BCF0"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xml:space="preserve">W razie wątpliwości co do trybu jaki należy zastosować do naszego pisma - wnosimy o bezwzględne zastosowanie dyspozycji art. 222 Ustawy z dnia 14 czerwca 1960 r. Kodeks postępowania administracyjnego ( </w:t>
      </w:r>
      <w:proofErr w:type="spellStart"/>
      <w:r w:rsidRPr="00DA3A60">
        <w:rPr>
          <w:rFonts w:ascii="Arial" w:eastAsia="Times New Roman" w:hAnsi="Arial" w:cs="Arial"/>
          <w:color w:val="000000"/>
          <w:kern w:val="0"/>
          <w:sz w:val="18"/>
          <w:szCs w:val="18"/>
          <w:lang w:eastAsia="pl-PL"/>
          <w14:ligatures w14:val="none"/>
        </w:rPr>
        <w:t>t.j</w:t>
      </w:r>
      <w:proofErr w:type="spellEnd"/>
      <w:r w:rsidRPr="00DA3A60">
        <w:rPr>
          <w:rFonts w:ascii="Arial" w:eastAsia="Times New Roman" w:hAnsi="Arial" w:cs="Arial"/>
          <w:color w:val="000000"/>
          <w:kern w:val="0"/>
          <w:sz w:val="18"/>
          <w:szCs w:val="18"/>
          <w:lang w:eastAsia="pl-PL"/>
          <w14:ligatures w14:val="none"/>
        </w:rPr>
        <w:t>. Dz. U. z 2020 r. poz. 256, 695) </w:t>
      </w:r>
    </w:p>
    <w:p w14:paraId="7B3B1096"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23F83CAF" w14:textId="77777777" w:rsidR="00DA3A60" w:rsidRPr="00DA3A60" w:rsidRDefault="00DA3A60" w:rsidP="00DA3A60">
      <w:pPr>
        <w:spacing w:after="0" w:line="240" w:lineRule="auto"/>
        <w:jc w:val="both"/>
        <w:rPr>
          <w:rFonts w:ascii="Arial" w:eastAsia="Times New Roman" w:hAnsi="Arial" w:cs="Arial"/>
          <w:b/>
          <w:bCs/>
          <w:color w:val="000000"/>
          <w:kern w:val="0"/>
          <w:sz w:val="18"/>
          <w:szCs w:val="18"/>
          <w:lang w:eastAsia="pl-PL"/>
          <w14:ligatures w14:val="none"/>
        </w:rPr>
      </w:pPr>
      <w:r w:rsidRPr="00DA3A60">
        <w:rPr>
          <w:rFonts w:ascii="Arial" w:eastAsia="Times New Roman" w:hAnsi="Arial" w:cs="Arial"/>
          <w:b/>
          <w:bCs/>
          <w:color w:val="000000"/>
          <w:kern w:val="0"/>
          <w:sz w:val="18"/>
          <w:szCs w:val="18"/>
          <w:lang w:eastAsia="pl-PL"/>
          <w14:ligatures w14:val="none"/>
        </w:rPr>
        <w:t>Preambuła Wniosku/Petycji*:</w:t>
      </w:r>
    </w:p>
    <w:p w14:paraId="053CD886"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xml:space="preserve">Wnioskodawca przed złożeniem niniejszego wniosku - zapoznał się z protokołem pokontrolnym Najwyższej Izby Kontroli o sygnaturze: LKI.430.003.2019 Nr </w:t>
      </w:r>
      <w:proofErr w:type="spellStart"/>
      <w:r w:rsidRPr="00DA3A60">
        <w:rPr>
          <w:rFonts w:ascii="Arial" w:eastAsia="Times New Roman" w:hAnsi="Arial" w:cs="Arial"/>
          <w:color w:val="000000"/>
          <w:kern w:val="0"/>
          <w:sz w:val="18"/>
          <w:szCs w:val="18"/>
          <w:lang w:eastAsia="pl-PL"/>
          <w14:ligatures w14:val="none"/>
        </w:rPr>
        <w:t>ewid</w:t>
      </w:r>
      <w:proofErr w:type="spellEnd"/>
      <w:r w:rsidRPr="00DA3A60">
        <w:rPr>
          <w:rFonts w:ascii="Arial" w:eastAsia="Times New Roman" w:hAnsi="Arial" w:cs="Arial"/>
          <w:color w:val="000000"/>
          <w:kern w:val="0"/>
          <w:sz w:val="18"/>
          <w:szCs w:val="18"/>
          <w:lang w:eastAsia="pl-PL"/>
          <w14:ligatures w14:val="none"/>
        </w:rPr>
        <w:t xml:space="preserve">. 74/2019/P/19/072/LKI (w całości dostępny na stronach nik.gov.pl) - W rzeczonym - wnioski pokontrolne powzięte przez NIK - mają negatywny wydźwięk, </w:t>
      </w:r>
      <w:proofErr w:type="spellStart"/>
      <w:r w:rsidRPr="00DA3A60">
        <w:rPr>
          <w:rFonts w:ascii="Arial" w:eastAsia="Times New Roman" w:hAnsi="Arial" w:cs="Arial"/>
          <w:color w:val="000000"/>
          <w:kern w:val="0"/>
          <w:sz w:val="18"/>
          <w:szCs w:val="18"/>
          <w:lang w:eastAsia="pl-PL"/>
          <w14:ligatures w14:val="none"/>
        </w:rPr>
        <w:t>inter</w:t>
      </w:r>
      <w:proofErr w:type="spellEnd"/>
      <w:r w:rsidRPr="00DA3A60">
        <w:rPr>
          <w:rFonts w:ascii="Arial" w:eastAsia="Times New Roman" w:hAnsi="Arial" w:cs="Arial"/>
          <w:color w:val="000000"/>
          <w:kern w:val="0"/>
          <w:sz w:val="18"/>
          <w:szCs w:val="18"/>
          <w:lang w:eastAsia="pl-PL"/>
          <w14:ligatures w14:val="none"/>
        </w:rPr>
        <w:t xml:space="preserve"> </w:t>
      </w:r>
      <w:proofErr w:type="spellStart"/>
      <w:r w:rsidRPr="00DA3A60">
        <w:rPr>
          <w:rFonts w:ascii="Arial" w:eastAsia="Times New Roman" w:hAnsi="Arial" w:cs="Arial"/>
          <w:color w:val="000000"/>
          <w:kern w:val="0"/>
          <w:sz w:val="18"/>
          <w:szCs w:val="18"/>
          <w:lang w:eastAsia="pl-PL"/>
          <w14:ligatures w14:val="none"/>
        </w:rPr>
        <w:t>alia</w:t>
      </w:r>
      <w:proofErr w:type="spellEnd"/>
      <w:r w:rsidRPr="00DA3A60">
        <w:rPr>
          <w:rFonts w:ascii="Arial" w:eastAsia="Times New Roman" w:hAnsi="Arial" w:cs="Arial"/>
          <w:color w:val="000000"/>
          <w:kern w:val="0"/>
          <w:sz w:val="18"/>
          <w:szCs w:val="18"/>
          <w:lang w:eastAsia="pl-PL"/>
          <w14:ligatures w14:val="none"/>
        </w:rPr>
        <w:t xml:space="preserve"> NIK podsumowuje: </w:t>
      </w:r>
    </w:p>
    <w:p w14:paraId="0A4B4315"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(Skróty i podsumowania za serwisem PAP) </w:t>
      </w:r>
    </w:p>
    <w:p w14:paraId="04592B2A"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w:t>
      </w:r>
    </w:p>
    <w:p w14:paraId="6BD99603"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Promocja gmin odbywa się bez jasnych strategii i planów działań, głównie na podstawie doraźnych pomysłów i ustnych sugestii  Także wydatki planowane są raczej na podstawie budżetów z lat wcześniejszych, niż na podstawie rzeczowych analiz potrzeb promocyjnych. A na końcu nie ma systemów ewaluacji działań, więc w efekcie gminy nie wiedzą nawet, czy i w jakim stopniu wydane pieniądze przyczyniają się do budowania ich pozytywnego wizerunku.</w:t>
      </w:r>
    </w:p>
    <w:p w14:paraId="155CF44B"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Gminy stosują się do ogólnych wytycznych zawartych w strategiach rozwoju lub planach rozwoju turystyki. W żadnym objętym kontrolą urzędzie nie opracowano odrębnego dokumentu strategicznego odnoszącego się wyłącznie do promocji danej jednostki samorządu terytorialnego - nawet jeśli na konieczność sporządzenia takiego dokumentu wskazano w obowiązujących dokumentach strategicznych.</w:t>
      </w:r>
    </w:p>
    <w:p w14:paraId="2A1496D2"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Podczas projektowania budżetu gminy nie są uwzględniane ogólne kierunki działań promocyjnych ujętych w planach długookresowego rozwoju. Gminy w przytłaczającej większości nie sporządzają też szczegółowych planów działań promocyjnych.</w:t>
      </w:r>
    </w:p>
    <w:p w14:paraId="72EACB41"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Promocja gmin najczęściej jest jedynie realizacją schematycznych zadań, uzupełnianych pojawiającymi się często ad hoc „pomysłami” na doraźne działania promocyjne, które nie przekładają się na efektywną promocję na podstawie przemyślanej strategii. Gminy nie wytyczają docelowych efektów działań promocyjnych.</w:t>
      </w:r>
    </w:p>
    <w:p w14:paraId="34847C11"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Gminy nie monitorują całościowo realizacji działań promocyjnych, nie określają wskaźników do ich oceny i nie dokonują ewaluacji efektów tych działań, dlatego nie dysponują danymi, czy działalność promocyjna wpłynęła na poprawę wizerunku gminy i przyczyniła się do zwiększenia jej atrakcyjności i rozwoju. Na te wadliwości NIK wskazywała już w poprzednich kontrolach w tym obszarze.</w:t>
      </w:r>
    </w:p>
    <w:p w14:paraId="599870F7"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Wydatki planowano w budżetach gmin na podstawie wykonania budżetu w latach ubiegłych, a nie na podstawie analizy rzeczywistych potrzeb promocyjnych. Przyjęty w urzędach gminnych sposób definiowania potrzeb promocyjnych sprowadzał się do analizy ustnych sugestii, spostrzeżeń i wniosków kierowanych do wójtów przez mieszkańców i urzędników niższego stopnia. Wydatki najczęściej planowano na cykliczne imprezy okolicznościowe, publikację artykułów prasowych i zakup gadżetów promocyjnych.</w:t>
      </w:r>
    </w:p>
    <w:p w14:paraId="483296EF"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Ciekawym (oryginalnym) przykładem jest gmina Sandomierz, która promowała się przy okazji realizacji serialu Ojciec Mateusz.</w:t>
      </w:r>
    </w:p>
    <w:p w14:paraId="57D53B8B"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xml:space="preserve">Finansowanie z budżetów promocyjnych promocję celów, które nie miały nic wspólnego z promocją, stwierdzono w połowie skontrolowanych </w:t>
      </w:r>
      <w:proofErr w:type="spellStart"/>
      <w:r w:rsidRPr="00DA3A60">
        <w:rPr>
          <w:rFonts w:ascii="Arial" w:eastAsia="Times New Roman" w:hAnsi="Arial" w:cs="Arial"/>
          <w:color w:val="000000"/>
          <w:kern w:val="0"/>
          <w:sz w:val="18"/>
          <w:szCs w:val="18"/>
          <w:lang w:eastAsia="pl-PL"/>
          <w14:ligatures w14:val="none"/>
        </w:rPr>
        <w:t>jst</w:t>
      </w:r>
      <w:proofErr w:type="spellEnd"/>
      <w:r w:rsidRPr="00DA3A60">
        <w:rPr>
          <w:rFonts w:ascii="Arial" w:eastAsia="Times New Roman" w:hAnsi="Arial" w:cs="Arial"/>
          <w:color w:val="000000"/>
          <w:kern w:val="0"/>
          <w:sz w:val="18"/>
          <w:szCs w:val="18"/>
          <w:lang w:eastAsia="pl-PL"/>
          <w14:ligatures w14:val="none"/>
        </w:rPr>
        <w:t xml:space="preserve">. W ponad 4% </w:t>
      </w:r>
      <w:proofErr w:type="spellStart"/>
      <w:r w:rsidRPr="00DA3A60">
        <w:rPr>
          <w:rFonts w:ascii="Arial" w:eastAsia="Times New Roman" w:hAnsi="Arial" w:cs="Arial"/>
          <w:color w:val="000000"/>
          <w:kern w:val="0"/>
          <w:sz w:val="18"/>
          <w:szCs w:val="18"/>
          <w:lang w:eastAsia="pl-PL"/>
          <w14:ligatures w14:val="none"/>
        </w:rPr>
        <w:t>jst</w:t>
      </w:r>
      <w:proofErr w:type="spellEnd"/>
      <w:r w:rsidRPr="00DA3A60">
        <w:rPr>
          <w:rFonts w:ascii="Arial" w:eastAsia="Times New Roman" w:hAnsi="Arial" w:cs="Arial"/>
          <w:color w:val="000000"/>
          <w:kern w:val="0"/>
          <w:sz w:val="18"/>
          <w:szCs w:val="18"/>
          <w:lang w:eastAsia="pl-PL"/>
          <w14:ligatures w14:val="none"/>
        </w:rPr>
        <w:t xml:space="preserve"> pieniądze z budżetów promocyjnych wydatkowano np. w związku z publikacją nekrologów, zakupem mebli, stołu bilardowego i organizacją szkolenia związanego z ekologią.</w:t>
      </w:r>
    </w:p>
    <w:p w14:paraId="2A5A32D7"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NIK wskazuje na potrzebę:</w:t>
      </w:r>
    </w:p>
    <w:p w14:paraId="615D38CC"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Prawidłowego planowania promocji gminy na podstawie analizy potrzeb i wynikających z nich celów (określonych np. w strategii rozwoju) oraz właściwego monitorowania osiąganych efektów;</w:t>
      </w:r>
    </w:p>
    <w:p w14:paraId="5058CA04"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xml:space="preserve">Dlatego Izba skierowała do kierowników skontrolowanych </w:t>
      </w:r>
      <w:proofErr w:type="spellStart"/>
      <w:r w:rsidRPr="00DA3A60">
        <w:rPr>
          <w:rFonts w:ascii="Arial" w:eastAsia="Times New Roman" w:hAnsi="Arial" w:cs="Arial"/>
          <w:color w:val="000000"/>
          <w:kern w:val="0"/>
          <w:sz w:val="18"/>
          <w:szCs w:val="18"/>
          <w:lang w:eastAsia="pl-PL"/>
          <w14:ligatures w14:val="none"/>
        </w:rPr>
        <w:t>jst</w:t>
      </w:r>
      <w:proofErr w:type="spellEnd"/>
      <w:r w:rsidRPr="00DA3A60">
        <w:rPr>
          <w:rFonts w:ascii="Arial" w:eastAsia="Times New Roman" w:hAnsi="Arial" w:cs="Arial"/>
          <w:color w:val="000000"/>
          <w:kern w:val="0"/>
          <w:sz w:val="18"/>
          <w:szCs w:val="18"/>
          <w:lang w:eastAsia="pl-PL"/>
          <w14:ligatures w14:val="none"/>
        </w:rPr>
        <w:t xml:space="preserve"> wnioski pokontrolne. Dotyczyły one przede wszystkim:</w:t>
      </w:r>
    </w:p>
    <w:p w14:paraId="794AE878"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konieczności planowania zadań dotyczących promocji gminy, na podstawie sporządzanych analiz potrzeb oraz określenia wskaźników osiągania celów i zadań promocyjnych oraz monitorowania i dokonywania analizy osiągniętych efektów działań promocyjnych,</w:t>
      </w:r>
    </w:p>
    <w:p w14:paraId="49C54ECF"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finansowania ze środków przeznaczonych na promocję tylko przedsięwzięć służących promocji gminy,</w:t>
      </w:r>
    </w:p>
    <w:p w14:paraId="316D47C6"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w:t>
      </w:r>
    </w:p>
    <w:p w14:paraId="486731F9"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39F4FC64"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xml:space="preserve">Tymczasem w art 7 ust. 1 pkt 18, 19   Ustawy z dnia 8 marca 1990 r. o samorządzie gminnym   (tj. Dz. U. z 2022 r. poz. 559 , 583) - gdzie określono expressis verbis - zadania  Wójta/Burmistrza/Prezydenta - jako </w:t>
      </w:r>
      <w:proofErr w:type="spellStart"/>
      <w:r w:rsidRPr="00DA3A60">
        <w:rPr>
          <w:rFonts w:ascii="Arial" w:eastAsia="Times New Roman" w:hAnsi="Arial" w:cs="Arial"/>
          <w:color w:val="000000"/>
          <w:kern w:val="0"/>
          <w:sz w:val="18"/>
          <w:szCs w:val="18"/>
          <w:lang w:eastAsia="pl-PL"/>
          <w14:ligatures w14:val="none"/>
        </w:rPr>
        <w:t>inter</w:t>
      </w:r>
      <w:proofErr w:type="spellEnd"/>
      <w:r w:rsidRPr="00DA3A60">
        <w:rPr>
          <w:rFonts w:ascii="Arial" w:eastAsia="Times New Roman" w:hAnsi="Arial" w:cs="Arial"/>
          <w:color w:val="000000"/>
          <w:kern w:val="0"/>
          <w:sz w:val="18"/>
          <w:szCs w:val="18"/>
          <w:lang w:eastAsia="pl-PL"/>
          <w14:ligatures w14:val="none"/>
        </w:rPr>
        <w:t xml:space="preserve"> </w:t>
      </w:r>
      <w:proofErr w:type="spellStart"/>
      <w:r w:rsidRPr="00DA3A60">
        <w:rPr>
          <w:rFonts w:ascii="Arial" w:eastAsia="Times New Roman" w:hAnsi="Arial" w:cs="Arial"/>
          <w:color w:val="000000"/>
          <w:kern w:val="0"/>
          <w:sz w:val="18"/>
          <w:szCs w:val="18"/>
          <w:lang w:eastAsia="pl-PL"/>
          <w14:ligatures w14:val="none"/>
        </w:rPr>
        <w:t>alia</w:t>
      </w:r>
      <w:proofErr w:type="spellEnd"/>
      <w:r w:rsidRPr="00DA3A60">
        <w:rPr>
          <w:rFonts w:ascii="Arial" w:eastAsia="Times New Roman" w:hAnsi="Arial" w:cs="Arial"/>
          <w:color w:val="000000"/>
          <w:kern w:val="0"/>
          <w:sz w:val="18"/>
          <w:szCs w:val="18"/>
          <w:lang w:eastAsia="pl-PL"/>
          <w14:ligatures w14:val="none"/>
        </w:rPr>
        <w:t>:  </w:t>
      </w:r>
    </w:p>
    <w:p w14:paraId="0683677E"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Zaspokajanie zbiorowych potrzeb wspólnoty należy do zadań własnych gminy. W szczególności zadania własne obejmują sprawy: </w:t>
      </w:r>
    </w:p>
    <w:p w14:paraId="7A25F41C"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lastRenderedPageBreak/>
        <w:t>17) wspierania i upowszechniania idei samorządowej, w tym tworzenia warunków do działania i rozwoju jednostek pomocniczych i wdrażania programów pobudzania aktywności obywatelskiej; </w:t>
      </w:r>
    </w:p>
    <w:p w14:paraId="1D12BDE0"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18) promocji gminy; </w:t>
      </w:r>
    </w:p>
    <w:p w14:paraId="730AFCD5"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19) współpracy i działalności na rzecz organizacji pozarządowych oraz podmiotów wymienionych w art. 3 ust. 3 ustawy z dnia 24 kwietnia 2003 r. o działalności pożytku publicznego i o wolontariacie;</w:t>
      </w:r>
    </w:p>
    <w:p w14:paraId="07927C01"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zagadnienia te określono - jako obowiązkowe zadania własne gminy. </w:t>
      </w:r>
    </w:p>
    <w:p w14:paraId="19ABF92C"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7582D969"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Zatem każdy Podatnik - ma obowiązek zadawać pytanie - czy -  jeśli prawdą są przytoczone wnioski NIK - można byłoby pieniądze podatników  wydatkować efektywniej w tym obszarze?</w:t>
      </w:r>
    </w:p>
    <w:p w14:paraId="37DB7579"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Wszak w obecnej - szybko zmieniającej się rzeczywistości, można korzystać z możliwości angażowania najnowszych dostępnych narzędzi i mediów pozwalających trafiać od określonych grup odbiorców , a światowi liderzy w tym względzie (część hrabstw w USA) wykorzystują już nawet sztuczną inteligencję do planowania i koordynowania długofalowych działań w tym obszarze. </w:t>
      </w:r>
    </w:p>
    <w:p w14:paraId="7936852F"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3BA0614C"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Tymczasem - a contrario trendom światowym - w naszych gminach - przytaczając ponownie konkluzję ze wzmiankowanego raportu NIK: </w:t>
      </w:r>
      <w:r w:rsidRPr="00DA3A60">
        <w:rPr>
          <w:rFonts w:ascii="Arial" w:eastAsia="Times New Roman" w:hAnsi="Arial" w:cs="Arial"/>
          <w:b/>
          <w:bCs/>
          <w:color w:val="000000"/>
          <w:kern w:val="0"/>
          <w:sz w:val="18"/>
          <w:szCs w:val="18"/>
          <w:lang w:eastAsia="pl-PL"/>
          <w14:ligatures w14:val="none"/>
        </w:rPr>
        <w:t>"Promocja gmin odbywa się bez jasnych strategii i planów działań, głównie na podstawie doraźnych pomysłów i ustnych sugestii  Także wydatki planowane są raczej na podstawie budżetów z lat wcześniejszych, niż na podstawie rzeczowych analiz potrzeb promocyjnych(…)”.</w:t>
      </w:r>
    </w:p>
    <w:p w14:paraId="12C178CE"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2344224C" w14:textId="341082E4" w:rsid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xml:space="preserve">Resumując - zdaniem wnioskodawcy - biorąc pod uwagę, że wydatkowane są na ten cel pieniądze Podatników - w szczególnym interesie publicznym pro </w:t>
      </w:r>
      <w:proofErr w:type="spellStart"/>
      <w:r w:rsidRPr="00DA3A60">
        <w:rPr>
          <w:rFonts w:ascii="Arial" w:eastAsia="Times New Roman" w:hAnsi="Arial" w:cs="Arial"/>
          <w:color w:val="000000"/>
          <w:kern w:val="0"/>
          <w:sz w:val="18"/>
          <w:szCs w:val="18"/>
          <w:lang w:eastAsia="pl-PL"/>
          <w14:ligatures w14:val="none"/>
        </w:rPr>
        <w:t>publico</w:t>
      </w:r>
      <w:proofErr w:type="spellEnd"/>
      <w:r w:rsidRPr="00DA3A60">
        <w:rPr>
          <w:rFonts w:ascii="Arial" w:eastAsia="Times New Roman" w:hAnsi="Arial" w:cs="Arial"/>
          <w:color w:val="000000"/>
          <w:kern w:val="0"/>
          <w:sz w:val="18"/>
          <w:szCs w:val="18"/>
          <w:lang w:eastAsia="pl-PL"/>
          <w14:ligatures w14:val="none"/>
        </w:rPr>
        <w:t xml:space="preserve"> bono jest podanie tego obszaru kontroli społecznej, procedurom sanacyjnym, czy to w trybie art. 241 KPA czy innych przepisów dot. jawności i transparentności, </w:t>
      </w:r>
      <w:proofErr w:type="spellStart"/>
      <w:r w:rsidRPr="00DA3A60">
        <w:rPr>
          <w:rFonts w:ascii="Arial" w:eastAsia="Times New Roman" w:hAnsi="Arial" w:cs="Arial"/>
          <w:color w:val="000000"/>
          <w:kern w:val="0"/>
          <w:sz w:val="18"/>
          <w:szCs w:val="18"/>
          <w:lang w:eastAsia="pl-PL"/>
          <w14:ligatures w14:val="none"/>
        </w:rPr>
        <w:t>etc</w:t>
      </w:r>
      <w:proofErr w:type="spellEnd"/>
      <w:r w:rsidRPr="00DA3A60">
        <w:rPr>
          <w:rFonts w:ascii="Arial" w:eastAsia="Times New Roman" w:hAnsi="Arial" w:cs="Arial"/>
          <w:color w:val="000000"/>
          <w:kern w:val="0"/>
          <w:sz w:val="18"/>
          <w:szCs w:val="18"/>
          <w:lang w:eastAsia="pl-PL"/>
          <w14:ligatures w14:val="none"/>
        </w:rPr>
        <w:t xml:space="preserve">  </w:t>
      </w:r>
      <w:r w:rsidR="00320FA7">
        <w:rPr>
          <w:rFonts w:ascii="Arial" w:eastAsia="Times New Roman" w:hAnsi="Arial" w:cs="Arial"/>
          <w:color w:val="000000"/>
          <w:kern w:val="0"/>
          <w:sz w:val="18"/>
          <w:szCs w:val="18"/>
          <w:lang w:eastAsia="pl-PL"/>
          <w14:ligatures w14:val="none"/>
        </w:rPr>
        <w:t>(…)</w:t>
      </w:r>
    </w:p>
    <w:p w14:paraId="787A4196" w14:textId="77777777" w:rsidR="00320FA7" w:rsidRDefault="00320FA7" w:rsidP="00DA3A60">
      <w:pPr>
        <w:spacing w:after="0" w:line="240" w:lineRule="auto"/>
        <w:jc w:val="both"/>
        <w:rPr>
          <w:rFonts w:ascii="Arial" w:eastAsia="Times New Roman" w:hAnsi="Arial" w:cs="Arial"/>
          <w:color w:val="000000"/>
          <w:kern w:val="0"/>
          <w:sz w:val="18"/>
          <w:szCs w:val="18"/>
          <w:lang w:eastAsia="pl-PL"/>
          <w14:ligatures w14:val="none"/>
        </w:rPr>
      </w:pPr>
    </w:p>
    <w:p w14:paraId="053312C1" w14:textId="77777777" w:rsidR="00320FA7" w:rsidRPr="00DA3A60" w:rsidRDefault="00320FA7" w:rsidP="00DA3A60">
      <w:pPr>
        <w:spacing w:after="0" w:line="240" w:lineRule="auto"/>
        <w:jc w:val="both"/>
        <w:rPr>
          <w:rFonts w:ascii="Arial" w:eastAsia="Times New Roman" w:hAnsi="Arial" w:cs="Arial"/>
          <w:color w:val="000000"/>
          <w:kern w:val="0"/>
          <w:sz w:val="18"/>
          <w:szCs w:val="18"/>
          <w:lang w:eastAsia="pl-PL"/>
          <w14:ligatures w14:val="none"/>
        </w:rPr>
      </w:pPr>
    </w:p>
    <w:p w14:paraId="4951BC7C"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II - Petycja Odrębna </w:t>
      </w:r>
    </w:p>
    <w:p w14:paraId="5FB8B2F1"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w:t>
      </w:r>
    </w:p>
    <w:p w14:paraId="4BB5B5D8"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W trybie Ustawy o petycjach (Dz.U.2018.870 tj. z dnia 2018.05.10)  -  biorąc pod uwagę, wyżej przytoczone tezy NIK  -  można upewnić się że poruszana przez nas tematyka należy z pewnością do wartości wymagających szczególnej ochrony w imię dobra wspólnego, mieszczących się w zakresie zadań i kompetencji adresata petycji - wnosimy o: </w:t>
      </w:r>
    </w:p>
    <w:p w14:paraId="150E07B2"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564A048A"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§2.1) Wykonanie rekonesansu w obszarze związanym z potrzebą planowania i koordynacji zadań związanych z promocją gminy i zachęcaniem potencjalnych inwestorów do inwestycji na terenie gminy - tak aby zadania własne wykonywane przez gminę w obszarze art. 7 ust. 1 pkt. 18 Ustawy o samorządzie gminnym - były wykonywane - zgodnie z sugestiami Najwyższej Izby Kontroli przytoczonymi przez Wnioskodawcę w powołanym na wstępnie protokole pokontrolny NIK. </w:t>
      </w:r>
    </w:p>
    <w:p w14:paraId="709D09E8"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b/>
          <w:bCs/>
          <w:color w:val="000000"/>
          <w:kern w:val="0"/>
          <w:sz w:val="18"/>
          <w:szCs w:val="18"/>
          <w:lang w:eastAsia="pl-PL"/>
          <w14:ligatures w14:val="none"/>
        </w:rPr>
        <w:t>Przypominamy, że Wnioskodawca uzyskał dostęp do rzeczonego protokołu  - na stronach WWW - nik.gov.pl </w:t>
      </w:r>
      <w:r w:rsidRPr="00DA3A60">
        <w:rPr>
          <w:rFonts w:ascii="Arial" w:eastAsia="Times New Roman" w:hAnsi="Arial" w:cs="Arial"/>
          <w:color w:val="000000"/>
          <w:kern w:val="0"/>
          <w:sz w:val="18"/>
          <w:szCs w:val="18"/>
          <w:lang w:eastAsia="pl-PL"/>
          <w14:ligatures w14:val="none"/>
        </w:rPr>
        <w:t xml:space="preserve">o sygnaturze: LKI.430.003.2019 Nr </w:t>
      </w:r>
      <w:proofErr w:type="spellStart"/>
      <w:r w:rsidRPr="00DA3A60">
        <w:rPr>
          <w:rFonts w:ascii="Arial" w:eastAsia="Times New Roman" w:hAnsi="Arial" w:cs="Arial"/>
          <w:color w:val="000000"/>
          <w:kern w:val="0"/>
          <w:sz w:val="18"/>
          <w:szCs w:val="18"/>
          <w:lang w:eastAsia="pl-PL"/>
          <w14:ligatures w14:val="none"/>
        </w:rPr>
        <w:t>ewid</w:t>
      </w:r>
      <w:proofErr w:type="spellEnd"/>
      <w:r w:rsidRPr="00DA3A60">
        <w:rPr>
          <w:rFonts w:ascii="Arial" w:eastAsia="Times New Roman" w:hAnsi="Arial" w:cs="Arial"/>
          <w:color w:val="000000"/>
          <w:kern w:val="0"/>
          <w:sz w:val="18"/>
          <w:szCs w:val="18"/>
          <w:lang w:eastAsia="pl-PL"/>
          <w14:ligatures w14:val="none"/>
        </w:rPr>
        <w:t>. 74/2019/P/19/072/LKI  - </w:t>
      </w:r>
      <w:r w:rsidRPr="00DA3A60">
        <w:rPr>
          <w:rFonts w:ascii="Arial" w:eastAsia="Times New Roman" w:hAnsi="Arial" w:cs="Arial"/>
          <w:b/>
          <w:bCs/>
          <w:color w:val="000000"/>
          <w:kern w:val="0"/>
          <w:sz w:val="18"/>
          <w:szCs w:val="18"/>
          <w:lang w:eastAsia="pl-PL"/>
          <w14:ligatures w14:val="none"/>
        </w:rPr>
        <w:t> są to dostępne w sieci Internet -  protokoły pokontrolne. </w:t>
      </w:r>
    </w:p>
    <w:p w14:paraId="5391F913"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220D280B"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6DC5F52D"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5E5BAE9D"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xml:space="preserve">Oczywiście ABY NASZA PETYCJA NIE BYŁA W ŻADNYM RAZIE ŁĄCZONA Z PÓŹNIEJSZYM ewentualnym trybem zamówienia  nie musimy dodawać, że jesteśmy przekonani, iż ewentualne postępowanie </w:t>
      </w:r>
      <w:proofErr w:type="spellStart"/>
      <w:r w:rsidRPr="00DA3A60">
        <w:rPr>
          <w:rFonts w:ascii="Arial" w:eastAsia="Times New Roman" w:hAnsi="Arial" w:cs="Arial"/>
          <w:color w:val="000000"/>
          <w:kern w:val="0"/>
          <w:sz w:val="18"/>
          <w:szCs w:val="18"/>
          <w:lang w:eastAsia="pl-PL"/>
          <w14:ligatures w14:val="none"/>
        </w:rPr>
        <w:t>dot</w:t>
      </w:r>
      <w:proofErr w:type="spellEnd"/>
      <w:r w:rsidRPr="00DA3A60">
        <w:rPr>
          <w:rFonts w:ascii="Arial" w:eastAsia="Times New Roman" w:hAnsi="Arial" w:cs="Arial"/>
          <w:color w:val="000000"/>
          <w:kern w:val="0"/>
          <w:sz w:val="18"/>
          <w:szCs w:val="18"/>
          <w:lang w:eastAsia="pl-PL"/>
          <w14:ligatures w14:val="none"/>
        </w:rPr>
        <w:t xml:space="preserve"> wyłonienia Usługodawców będących beneficjentem - podnoszenia kwalifikacji urzędników -  będzie prowadzone z uwzględnieniem zasad uczciwej konkurencji - i o wyborze oferenta będą decydować jedynie  ustalone przez decydentów kryteria związane </w:t>
      </w:r>
      <w:proofErr w:type="spellStart"/>
      <w:r w:rsidRPr="00DA3A60">
        <w:rPr>
          <w:rFonts w:ascii="Arial" w:eastAsia="Times New Roman" w:hAnsi="Arial" w:cs="Arial"/>
          <w:color w:val="000000"/>
          <w:kern w:val="0"/>
          <w:sz w:val="18"/>
          <w:szCs w:val="18"/>
          <w:lang w:eastAsia="pl-PL"/>
          <w14:ligatures w14:val="none"/>
        </w:rPr>
        <w:t>inter</w:t>
      </w:r>
      <w:proofErr w:type="spellEnd"/>
      <w:r w:rsidRPr="00DA3A60">
        <w:rPr>
          <w:rFonts w:ascii="Arial" w:eastAsia="Times New Roman" w:hAnsi="Arial" w:cs="Arial"/>
          <w:color w:val="000000"/>
          <w:kern w:val="0"/>
          <w:sz w:val="18"/>
          <w:szCs w:val="18"/>
          <w:lang w:eastAsia="pl-PL"/>
          <w14:ligatures w14:val="none"/>
        </w:rPr>
        <w:t xml:space="preserve"> </w:t>
      </w:r>
      <w:proofErr w:type="spellStart"/>
      <w:r w:rsidRPr="00DA3A60">
        <w:rPr>
          <w:rFonts w:ascii="Arial" w:eastAsia="Times New Roman" w:hAnsi="Arial" w:cs="Arial"/>
          <w:color w:val="000000"/>
          <w:kern w:val="0"/>
          <w:sz w:val="18"/>
          <w:szCs w:val="18"/>
          <w:lang w:eastAsia="pl-PL"/>
          <w14:ligatures w14:val="none"/>
        </w:rPr>
        <w:t>alia</w:t>
      </w:r>
      <w:proofErr w:type="spellEnd"/>
      <w:r w:rsidRPr="00DA3A60">
        <w:rPr>
          <w:rFonts w:ascii="Arial" w:eastAsia="Times New Roman" w:hAnsi="Arial" w:cs="Arial"/>
          <w:color w:val="000000"/>
          <w:kern w:val="0"/>
          <w:sz w:val="18"/>
          <w:szCs w:val="18"/>
          <w:lang w:eastAsia="pl-PL"/>
          <w14:ligatures w14:val="none"/>
        </w:rPr>
        <w:t xml:space="preserve"> z aktualnym stanem prawnym, oraz racjonalnym wydatkowaniem środków publicznych.   </w:t>
      </w:r>
    </w:p>
    <w:p w14:paraId="7E46B332"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w:t>
      </w:r>
    </w:p>
    <w:p w14:paraId="79557029"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§2.3) Aby zachować pełną jawność i transparentność działań - wnosimy o opublikowanie treści petycji na stronie internetowej podmiotu rozpatrującego petycję lub urzędu go obsługującego (Adresata)  - na podstawie art. 8 ust. 1 ww. Ustawy o petycjach   - co jest jednoznaczne z wyrażeniem zgody na publikację wszystkich danych. Chcemy działać w pełni jawnie i transparentnie. </w:t>
      </w:r>
    </w:p>
    <w:p w14:paraId="5DBCBD6B"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2CBB9AB3"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Petycja odrębna - dla ułatwienia i zmniejszenia biurokracji - została dołączona do niniejszego wniosku   - vide -  J. Borkowski (w:) B. Adamiak, J. Borkowski, Kodeks postępowania…, s. 668; por. także art. 12 ust. 1 komentowanej ustawy - dostępne w sieci Internet.  - co jak wynika z cytowanego piśmiennictwa nie jest łączeniem trybów. </w:t>
      </w:r>
    </w:p>
    <w:p w14:paraId="342A7CED"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5D0756E7"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§3) Wnosimy o zwrotne potwierdzenie otrzymania niniejszego wniosku w trybie §7  Rozporządzenia Prezesa Rady Ministrów z dnia 8 stycznia 2002 r. w sprawie organizacji przyjmowania i rozpatrywania s. i wniosków. (Dz. U. z dnia 22 styczna 2002 r. Nr 5, poz. 46) -  na adres promocja-gminy@samorzad.pl </w:t>
      </w:r>
    </w:p>
    <w:p w14:paraId="7D9DCEB4"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§4) Wnosimy o to, aby odpowiedź w  przedmiocie powyższych pytań i petycji złożonych na mocy art. 63 Konstytucji RP - w związku z art.  241 KPA, została udzielona - zwrotnie na adres promocja-gminy@samorzad.pl </w:t>
      </w:r>
    </w:p>
    <w:p w14:paraId="2A0FDA16"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§5) Wniosek został sygnowany bezpiecznym, kwalifikowanym podpisem elektronicznym - stosownie do wytycznych Ustawy z dnia 5 września 2016 r. o usługach zaufania oraz identyfikacji elektronicznej (Dz.U.2016.1579 dnia 2016.09.29)</w:t>
      </w:r>
    </w:p>
    <w:p w14:paraId="3D2E39DC"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p w14:paraId="316E8BC8"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lastRenderedPageBreak/>
        <w:t>Wnioskodawca: </w:t>
      </w:r>
    </w:p>
    <w:p w14:paraId="78F54FD8"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Osoba Prawna</w:t>
      </w:r>
    </w:p>
    <w:p w14:paraId="760509A7"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Szulc-Efekt sp. z o. o.</w:t>
      </w:r>
    </w:p>
    <w:p w14:paraId="3A5032FF"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Prezes Zarządu - Adam Szulc </w:t>
      </w:r>
    </w:p>
    <w:p w14:paraId="31C126B2"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ul. Poligonowa 1</w:t>
      </w:r>
    </w:p>
    <w:p w14:paraId="59F64E22"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04-051 Warszawa</w:t>
      </w:r>
    </w:p>
    <w:p w14:paraId="59205587"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tel. 608-318-418 </w:t>
      </w:r>
    </w:p>
    <w:p w14:paraId="487DFA74"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nr KRS: 0000059459</w:t>
      </w:r>
    </w:p>
    <w:p w14:paraId="23FE08E3"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r w:rsidRPr="00DA3A60">
        <w:rPr>
          <w:rFonts w:ascii="Arial" w:eastAsia="Times New Roman" w:hAnsi="Arial" w:cs="Arial"/>
          <w:color w:val="000000"/>
          <w:kern w:val="0"/>
          <w:sz w:val="18"/>
          <w:szCs w:val="18"/>
          <w:lang w:eastAsia="pl-PL"/>
          <w14:ligatures w14:val="none"/>
        </w:rPr>
        <w:t xml:space="preserve">Kapitał Zakładowy: 222.000,00 </w:t>
      </w:r>
      <w:proofErr w:type="spellStart"/>
      <w:r w:rsidRPr="00DA3A60">
        <w:rPr>
          <w:rFonts w:ascii="Arial" w:eastAsia="Times New Roman" w:hAnsi="Arial" w:cs="Arial"/>
          <w:color w:val="000000"/>
          <w:kern w:val="0"/>
          <w:sz w:val="18"/>
          <w:szCs w:val="18"/>
          <w:lang w:eastAsia="pl-PL"/>
          <w14:ligatures w14:val="none"/>
        </w:rPr>
        <w:t>pln</w:t>
      </w:r>
      <w:proofErr w:type="spellEnd"/>
      <w:r w:rsidRPr="00DA3A60">
        <w:rPr>
          <w:rFonts w:ascii="Arial" w:eastAsia="Times New Roman" w:hAnsi="Arial" w:cs="Arial"/>
          <w:color w:val="000000"/>
          <w:kern w:val="0"/>
          <w:sz w:val="18"/>
          <w:szCs w:val="18"/>
          <w:lang w:eastAsia="pl-PL"/>
          <w14:ligatures w14:val="none"/>
        </w:rPr>
        <w:t> </w:t>
      </w:r>
    </w:p>
    <w:p w14:paraId="63A7B0A6" w14:textId="77777777" w:rsidR="00DA3A60" w:rsidRPr="00DA3A60" w:rsidRDefault="00DC7155" w:rsidP="00DA3A60">
      <w:pPr>
        <w:spacing w:after="0" w:line="240" w:lineRule="auto"/>
        <w:jc w:val="both"/>
        <w:rPr>
          <w:rFonts w:ascii="Arial" w:eastAsia="Times New Roman" w:hAnsi="Arial" w:cs="Arial"/>
          <w:color w:val="000000"/>
          <w:kern w:val="0"/>
          <w:sz w:val="18"/>
          <w:szCs w:val="18"/>
          <w:lang w:eastAsia="pl-PL"/>
          <w14:ligatures w14:val="none"/>
        </w:rPr>
      </w:pPr>
      <w:hyperlink r:id="rId4" w:history="1">
        <w:r w:rsidR="00DA3A60" w:rsidRPr="00DA3A60">
          <w:rPr>
            <w:rFonts w:ascii="Arial" w:eastAsia="Times New Roman" w:hAnsi="Arial" w:cs="Arial"/>
            <w:color w:val="0000FF"/>
            <w:kern w:val="0"/>
            <w:sz w:val="18"/>
            <w:szCs w:val="18"/>
            <w:u w:val="single"/>
            <w:lang w:eastAsia="pl-PL"/>
            <w14:ligatures w14:val="none"/>
          </w:rPr>
          <w:t>www.gmina.pl</w:t>
        </w:r>
      </w:hyperlink>
      <w:r w:rsidR="00DA3A60" w:rsidRPr="00DA3A60">
        <w:rPr>
          <w:rFonts w:ascii="Arial" w:eastAsia="Times New Roman" w:hAnsi="Arial" w:cs="Arial"/>
          <w:color w:val="000000"/>
          <w:kern w:val="0"/>
          <w:sz w:val="18"/>
          <w:szCs w:val="18"/>
          <w:lang w:eastAsia="pl-PL"/>
          <w14:ligatures w14:val="none"/>
        </w:rPr>
        <w:t>    </w:t>
      </w:r>
    </w:p>
    <w:p w14:paraId="3330B562" w14:textId="77777777" w:rsidR="00DA3A60" w:rsidRPr="00DA3A60" w:rsidRDefault="00DA3A60" w:rsidP="00DA3A60">
      <w:pPr>
        <w:spacing w:after="0" w:line="240" w:lineRule="auto"/>
        <w:jc w:val="both"/>
        <w:rPr>
          <w:rFonts w:ascii="Arial" w:eastAsia="Times New Roman" w:hAnsi="Arial" w:cs="Arial"/>
          <w:color w:val="000000"/>
          <w:kern w:val="0"/>
          <w:sz w:val="18"/>
          <w:szCs w:val="18"/>
          <w:lang w:eastAsia="pl-PL"/>
          <w14:ligatures w14:val="none"/>
        </w:rPr>
      </w:pPr>
    </w:p>
    <w:sectPr w:rsidR="00DA3A60" w:rsidRPr="00DA3A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A60"/>
    <w:rsid w:val="00320FA7"/>
    <w:rsid w:val="00DA3A60"/>
    <w:rsid w:val="00DC71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4B7E6"/>
  <w15:chartTrackingRefBased/>
  <w15:docId w15:val="{BA3CD841-5812-124C-877A-60409BD2F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DA3A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A3A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A3A6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A3A6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A3A6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A3A6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A3A6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A3A6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A3A6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A3A6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A3A6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A3A6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A3A6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A3A6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A3A6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A3A6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A3A6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A3A60"/>
    <w:rPr>
      <w:rFonts w:eastAsiaTheme="majorEastAsia" w:cstheme="majorBidi"/>
      <w:color w:val="272727" w:themeColor="text1" w:themeTint="D8"/>
    </w:rPr>
  </w:style>
  <w:style w:type="paragraph" w:styleId="Tytu">
    <w:name w:val="Title"/>
    <w:basedOn w:val="Normalny"/>
    <w:next w:val="Normalny"/>
    <w:link w:val="TytuZnak"/>
    <w:uiPriority w:val="10"/>
    <w:qFormat/>
    <w:rsid w:val="00DA3A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A3A6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A3A6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A3A6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A3A60"/>
    <w:pPr>
      <w:spacing w:before="160"/>
      <w:jc w:val="center"/>
    </w:pPr>
    <w:rPr>
      <w:i/>
      <w:iCs/>
      <w:color w:val="404040" w:themeColor="text1" w:themeTint="BF"/>
    </w:rPr>
  </w:style>
  <w:style w:type="character" w:customStyle="1" w:styleId="CytatZnak">
    <w:name w:val="Cytat Znak"/>
    <w:basedOn w:val="Domylnaczcionkaakapitu"/>
    <w:link w:val="Cytat"/>
    <w:uiPriority w:val="29"/>
    <w:rsid w:val="00DA3A60"/>
    <w:rPr>
      <w:i/>
      <w:iCs/>
      <w:color w:val="404040" w:themeColor="text1" w:themeTint="BF"/>
    </w:rPr>
  </w:style>
  <w:style w:type="paragraph" w:styleId="Akapitzlist">
    <w:name w:val="List Paragraph"/>
    <w:basedOn w:val="Normalny"/>
    <w:uiPriority w:val="34"/>
    <w:qFormat/>
    <w:rsid w:val="00DA3A60"/>
    <w:pPr>
      <w:ind w:left="720"/>
      <w:contextualSpacing/>
    </w:pPr>
  </w:style>
  <w:style w:type="character" w:styleId="Wyrnienieintensywne">
    <w:name w:val="Intense Emphasis"/>
    <w:basedOn w:val="Domylnaczcionkaakapitu"/>
    <w:uiPriority w:val="21"/>
    <w:qFormat/>
    <w:rsid w:val="00DA3A60"/>
    <w:rPr>
      <w:i/>
      <w:iCs/>
      <w:color w:val="0F4761" w:themeColor="accent1" w:themeShade="BF"/>
    </w:rPr>
  </w:style>
  <w:style w:type="paragraph" w:styleId="Cytatintensywny">
    <w:name w:val="Intense Quote"/>
    <w:basedOn w:val="Normalny"/>
    <w:next w:val="Normalny"/>
    <w:link w:val="CytatintensywnyZnak"/>
    <w:uiPriority w:val="30"/>
    <w:qFormat/>
    <w:rsid w:val="00DA3A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A3A60"/>
    <w:rPr>
      <w:i/>
      <w:iCs/>
      <w:color w:val="0F4761" w:themeColor="accent1" w:themeShade="BF"/>
    </w:rPr>
  </w:style>
  <w:style w:type="character" w:styleId="Odwoanieintensywne">
    <w:name w:val="Intense Reference"/>
    <w:basedOn w:val="Domylnaczcionkaakapitu"/>
    <w:uiPriority w:val="32"/>
    <w:qFormat/>
    <w:rsid w:val="00DA3A60"/>
    <w:rPr>
      <w:b/>
      <w:bCs/>
      <w:smallCaps/>
      <w:color w:val="0F4761" w:themeColor="accent1" w:themeShade="BF"/>
      <w:spacing w:val="5"/>
    </w:rPr>
  </w:style>
  <w:style w:type="character" w:customStyle="1" w:styleId="apple-converted-space">
    <w:name w:val="apple-converted-space"/>
    <w:basedOn w:val="Domylnaczcionkaakapitu"/>
    <w:rsid w:val="00DA3A60"/>
  </w:style>
  <w:style w:type="character" w:styleId="Hipercze">
    <w:name w:val="Hyperlink"/>
    <w:basedOn w:val="Domylnaczcionkaakapitu"/>
    <w:uiPriority w:val="99"/>
    <w:semiHidden/>
    <w:unhideWhenUsed/>
    <w:rsid w:val="00DA3A60"/>
    <w:rPr>
      <w:color w:val="0000FF"/>
      <w:u w:val="single"/>
    </w:rPr>
  </w:style>
  <w:style w:type="paragraph" w:styleId="Tekstdymka">
    <w:name w:val="Balloon Text"/>
    <w:basedOn w:val="Normalny"/>
    <w:link w:val="TekstdymkaZnak"/>
    <w:uiPriority w:val="99"/>
    <w:semiHidden/>
    <w:unhideWhenUsed/>
    <w:rsid w:val="00320FA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0F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3307">
      <w:bodyDiv w:val="1"/>
      <w:marLeft w:val="0"/>
      <w:marRight w:val="0"/>
      <w:marTop w:val="0"/>
      <w:marBottom w:val="0"/>
      <w:divBdr>
        <w:top w:val="none" w:sz="0" w:space="0" w:color="auto"/>
        <w:left w:val="none" w:sz="0" w:space="0" w:color="auto"/>
        <w:bottom w:val="none" w:sz="0" w:space="0" w:color="auto"/>
        <w:right w:val="none" w:sz="0" w:space="0" w:color="auto"/>
      </w:divBdr>
      <w:divsChild>
        <w:div w:id="1155292754">
          <w:marLeft w:val="0"/>
          <w:marRight w:val="0"/>
          <w:marTop w:val="0"/>
          <w:marBottom w:val="0"/>
          <w:divBdr>
            <w:top w:val="none" w:sz="0" w:space="0" w:color="auto"/>
            <w:left w:val="none" w:sz="0" w:space="0" w:color="auto"/>
            <w:bottom w:val="none" w:sz="0" w:space="0" w:color="auto"/>
            <w:right w:val="none" w:sz="0" w:space="0" w:color="auto"/>
          </w:divBdr>
        </w:div>
        <w:div w:id="167183736">
          <w:marLeft w:val="0"/>
          <w:marRight w:val="0"/>
          <w:marTop w:val="0"/>
          <w:marBottom w:val="0"/>
          <w:divBdr>
            <w:top w:val="none" w:sz="0" w:space="0" w:color="auto"/>
            <w:left w:val="none" w:sz="0" w:space="0" w:color="auto"/>
            <w:bottom w:val="none" w:sz="0" w:space="0" w:color="auto"/>
            <w:right w:val="none" w:sz="0" w:space="0" w:color="auto"/>
          </w:divBdr>
        </w:div>
        <w:div w:id="1639218539">
          <w:marLeft w:val="0"/>
          <w:marRight w:val="0"/>
          <w:marTop w:val="0"/>
          <w:marBottom w:val="0"/>
          <w:divBdr>
            <w:top w:val="none" w:sz="0" w:space="0" w:color="auto"/>
            <w:left w:val="none" w:sz="0" w:space="0" w:color="auto"/>
            <w:bottom w:val="none" w:sz="0" w:space="0" w:color="auto"/>
            <w:right w:val="none" w:sz="0" w:space="0" w:color="auto"/>
          </w:divBdr>
        </w:div>
        <w:div w:id="698242652">
          <w:marLeft w:val="0"/>
          <w:marRight w:val="0"/>
          <w:marTop w:val="0"/>
          <w:marBottom w:val="0"/>
          <w:divBdr>
            <w:top w:val="none" w:sz="0" w:space="0" w:color="auto"/>
            <w:left w:val="none" w:sz="0" w:space="0" w:color="auto"/>
            <w:bottom w:val="none" w:sz="0" w:space="0" w:color="auto"/>
            <w:right w:val="none" w:sz="0" w:space="0" w:color="auto"/>
          </w:divBdr>
        </w:div>
        <w:div w:id="730034927">
          <w:marLeft w:val="0"/>
          <w:marRight w:val="0"/>
          <w:marTop w:val="0"/>
          <w:marBottom w:val="0"/>
          <w:divBdr>
            <w:top w:val="none" w:sz="0" w:space="0" w:color="auto"/>
            <w:left w:val="none" w:sz="0" w:space="0" w:color="auto"/>
            <w:bottom w:val="none" w:sz="0" w:space="0" w:color="auto"/>
            <w:right w:val="none" w:sz="0" w:space="0" w:color="auto"/>
          </w:divBdr>
        </w:div>
        <w:div w:id="1432163119">
          <w:marLeft w:val="0"/>
          <w:marRight w:val="0"/>
          <w:marTop w:val="0"/>
          <w:marBottom w:val="0"/>
          <w:divBdr>
            <w:top w:val="none" w:sz="0" w:space="0" w:color="auto"/>
            <w:left w:val="none" w:sz="0" w:space="0" w:color="auto"/>
            <w:bottom w:val="none" w:sz="0" w:space="0" w:color="auto"/>
            <w:right w:val="none" w:sz="0" w:space="0" w:color="auto"/>
          </w:divBdr>
        </w:div>
        <w:div w:id="267127282">
          <w:marLeft w:val="0"/>
          <w:marRight w:val="0"/>
          <w:marTop w:val="0"/>
          <w:marBottom w:val="0"/>
          <w:divBdr>
            <w:top w:val="none" w:sz="0" w:space="0" w:color="auto"/>
            <w:left w:val="none" w:sz="0" w:space="0" w:color="auto"/>
            <w:bottom w:val="none" w:sz="0" w:space="0" w:color="auto"/>
            <w:right w:val="none" w:sz="0" w:space="0" w:color="auto"/>
          </w:divBdr>
        </w:div>
        <w:div w:id="164708488">
          <w:marLeft w:val="0"/>
          <w:marRight w:val="0"/>
          <w:marTop w:val="0"/>
          <w:marBottom w:val="0"/>
          <w:divBdr>
            <w:top w:val="none" w:sz="0" w:space="0" w:color="auto"/>
            <w:left w:val="none" w:sz="0" w:space="0" w:color="auto"/>
            <w:bottom w:val="none" w:sz="0" w:space="0" w:color="auto"/>
            <w:right w:val="none" w:sz="0" w:space="0" w:color="auto"/>
          </w:divBdr>
        </w:div>
        <w:div w:id="1268922558">
          <w:marLeft w:val="0"/>
          <w:marRight w:val="0"/>
          <w:marTop w:val="0"/>
          <w:marBottom w:val="0"/>
          <w:divBdr>
            <w:top w:val="none" w:sz="0" w:space="0" w:color="auto"/>
            <w:left w:val="none" w:sz="0" w:space="0" w:color="auto"/>
            <w:bottom w:val="none" w:sz="0" w:space="0" w:color="auto"/>
            <w:right w:val="none" w:sz="0" w:space="0" w:color="auto"/>
          </w:divBdr>
        </w:div>
        <w:div w:id="2085642943">
          <w:marLeft w:val="0"/>
          <w:marRight w:val="0"/>
          <w:marTop w:val="0"/>
          <w:marBottom w:val="0"/>
          <w:divBdr>
            <w:top w:val="none" w:sz="0" w:space="0" w:color="auto"/>
            <w:left w:val="none" w:sz="0" w:space="0" w:color="auto"/>
            <w:bottom w:val="none" w:sz="0" w:space="0" w:color="auto"/>
            <w:right w:val="none" w:sz="0" w:space="0" w:color="auto"/>
          </w:divBdr>
        </w:div>
        <w:div w:id="1389187189">
          <w:marLeft w:val="0"/>
          <w:marRight w:val="0"/>
          <w:marTop w:val="0"/>
          <w:marBottom w:val="0"/>
          <w:divBdr>
            <w:top w:val="none" w:sz="0" w:space="0" w:color="auto"/>
            <w:left w:val="none" w:sz="0" w:space="0" w:color="auto"/>
            <w:bottom w:val="none" w:sz="0" w:space="0" w:color="auto"/>
            <w:right w:val="none" w:sz="0" w:space="0" w:color="auto"/>
          </w:divBdr>
        </w:div>
        <w:div w:id="1034386391">
          <w:marLeft w:val="0"/>
          <w:marRight w:val="0"/>
          <w:marTop w:val="0"/>
          <w:marBottom w:val="0"/>
          <w:divBdr>
            <w:top w:val="none" w:sz="0" w:space="0" w:color="auto"/>
            <w:left w:val="none" w:sz="0" w:space="0" w:color="auto"/>
            <w:bottom w:val="none" w:sz="0" w:space="0" w:color="auto"/>
            <w:right w:val="none" w:sz="0" w:space="0" w:color="auto"/>
          </w:divBdr>
        </w:div>
        <w:div w:id="168066201">
          <w:marLeft w:val="0"/>
          <w:marRight w:val="0"/>
          <w:marTop w:val="0"/>
          <w:marBottom w:val="0"/>
          <w:divBdr>
            <w:top w:val="none" w:sz="0" w:space="0" w:color="auto"/>
            <w:left w:val="none" w:sz="0" w:space="0" w:color="auto"/>
            <w:bottom w:val="none" w:sz="0" w:space="0" w:color="auto"/>
            <w:right w:val="none" w:sz="0" w:space="0" w:color="auto"/>
          </w:divBdr>
        </w:div>
        <w:div w:id="633603471">
          <w:marLeft w:val="0"/>
          <w:marRight w:val="0"/>
          <w:marTop w:val="0"/>
          <w:marBottom w:val="0"/>
          <w:divBdr>
            <w:top w:val="none" w:sz="0" w:space="0" w:color="auto"/>
            <w:left w:val="none" w:sz="0" w:space="0" w:color="auto"/>
            <w:bottom w:val="none" w:sz="0" w:space="0" w:color="auto"/>
            <w:right w:val="none" w:sz="0" w:space="0" w:color="auto"/>
          </w:divBdr>
        </w:div>
        <w:div w:id="1245411759">
          <w:marLeft w:val="0"/>
          <w:marRight w:val="0"/>
          <w:marTop w:val="0"/>
          <w:marBottom w:val="0"/>
          <w:divBdr>
            <w:top w:val="none" w:sz="0" w:space="0" w:color="auto"/>
            <w:left w:val="none" w:sz="0" w:space="0" w:color="auto"/>
            <w:bottom w:val="none" w:sz="0" w:space="0" w:color="auto"/>
            <w:right w:val="none" w:sz="0" w:space="0" w:color="auto"/>
          </w:divBdr>
        </w:div>
        <w:div w:id="1819034967">
          <w:marLeft w:val="0"/>
          <w:marRight w:val="0"/>
          <w:marTop w:val="0"/>
          <w:marBottom w:val="0"/>
          <w:divBdr>
            <w:top w:val="none" w:sz="0" w:space="0" w:color="auto"/>
            <w:left w:val="none" w:sz="0" w:space="0" w:color="auto"/>
            <w:bottom w:val="none" w:sz="0" w:space="0" w:color="auto"/>
            <w:right w:val="none" w:sz="0" w:space="0" w:color="auto"/>
          </w:divBdr>
        </w:div>
        <w:div w:id="1212109083">
          <w:marLeft w:val="0"/>
          <w:marRight w:val="0"/>
          <w:marTop w:val="0"/>
          <w:marBottom w:val="0"/>
          <w:divBdr>
            <w:top w:val="none" w:sz="0" w:space="0" w:color="auto"/>
            <w:left w:val="none" w:sz="0" w:space="0" w:color="auto"/>
            <w:bottom w:val="none" w:sz="0" w:space="0" w:color="auto"/>
            <w:right w:val="none" w:sz="0" w:space="0" w:color="auto"/>
          </w:divBdr>
        </w:div>
        <w:div w:id="197351051">
          <w:marLeft w:val="0"/>
          <w:marRight w:val="0"/>
          <w:marTop w:val="0"/>
          <w:marBottom w:val="0"/>
          <w:divBdr>
            <w:top w:val="none" w:sz="0" w:space="0" w:color="auto"/>
            <w:left w:val="none" w:sz="0" w:space="0" w:color="auto"/>
            <w:bottom w:val="none" w:sz="0" w:space="0" w:color="auto"/>
            <w:right w:val="none" w:sz="0" w:space="0" w:color="auto"/>
          </w:divBdr>
        </w:div>
        <w:div w:id="562571357">
          <w:marLeft w:val="0"/>
          <w:marRight w:val="0"/>
          <w:marTop w:val="0"/>
          <w:marBottom w:val="0"/>
          <w:divBdr>
            <w:top w:val="none" w:sz="0" w:space="0" w:color="auto"/>
            <w:left w:val="none" w:sz="0" w:space="0" w:color="auto"/>
            <w:bottom w:val="none" w:sz="0" w:space="0" w:color="auto"/>
            <w:right w:val="none" w:sz="0" w:space="0" w:color="auto"/>
          </w:divBdr>
        </w:div>
        <w:div w:id="99909430">
          <w:marLeft w:val="0"/>
          <w:marRight w:val="0"/>
          <w:marTop w:val="0"/>
          <w:marBottom w:val="0"/>
          <w:divBdr>
            <w:top w:val="none" w:sz="0" w:space="0" w:color="auto"/>
            <w:left w:val="none" w:sz="0" w:space="0" w:color="auto"/>
            <w:bottom w:val="none" w:sz="0" w:space="0" w:color="auto"/>
            <w:right w:val="none" w:sz="0" w:space="0" w:color="auto"/>
          </w:divBdr>
        </w:div>
        <w:div w:id="1811752399">
          <w:marLeft w:val="0"/>
          <w:marRight w:val="0"/>
          <w:marTop w:val="0"/>
          <w:marBottom w:val="0"/>
          <w:divBdr>
            <w:top w:val="none" w:sz="0" w:space="0" w:color="auto"/>
            <w:left w:val="none" w:sz="0" w:space="0" w:color="auto"/>
            <w:bottom w:val="none" w:sz="0" w:space="0" w:color="auto"/>
            <w:right w:val="none" w:sz="0" w:space="0" w:color="auto"/>
          </w:divBdr>
        </w:div>
        <w:div w:id="169299796">
          <w:marLeft w:val="0"/>
          <w:marRight w:val="0"/>
          <w:marTop w:val="0"/>
          <w:marBottom w:val="0"/>
          <w:divBdr>
            <w:top w:val="none" w:sz="0" w:space="0" w:color="auto"/>
            <w:left w:val="none" w:sz="0" w:space="0" w:color="auto"/>
            <w:bottom w:val="none" w:sz="0" w:space="0" w:color="auto"/>
            <w:right w:val="none" w:sz="0" w:space="0" w:color="auto"/>
          </w:divBdr>
        </w:div>
        <w:div w:id="1961373740">
          <w:marLeft w:val="0"/>
          <w:marRight w:val="0"/>
          <w:marTop w:val="0"/>
          <w:marBottom w:val="0"/>
          <w:divBdr>
            <w:top w:val="none" w:sz="0" w:space="0" w:color="auto"/>
            <w:left w:val="none" w:sz="0" w:space="0" w:color="auto"/>
            <w:bottom w:val="none" w:sz="0" w:space="0" w:color="auto"/>
            <w:right w:val="none" w:sz="0" w:space="0" w:color="auto"/>
          </w:divBdr>
        </w:div>
        <w:div w:id="592322594">
          <w:marLeft w:val="0"/>
          <w:marRight w:val="0"/>
          <w:marTop w:val="0"/>
          <w:marBottom w:val="0"/>
          <w:divBdr>
            <w:top w:val="none" w:sz="0" w:space="0" w:color="auto"/>
            <w:left w:val="none" w:sz="0" w:space="0" w:color="auto"/>
            <w:bottom w:val="none" w:sz="0" w:space="0" w:color="auto"/>
            <w:right w:val="none" w:sz="0" w:space="0" w:color="auto"/>
          </w:divBdr>
        </w:div>
        <w:div w:id="1515612349">
          <w:marLeft w:val="0"/>
          <w:marRight w:val="0"/>
          <w:marTop w:val="0"/>
          <w:marBottom w:val="0"/>
          <w:divBdr>
            <w:top w:val="none" w:sz="0" w:space="0" w:color="auto"/>
            <w:left w:val="none" w:sz="0" w:space="0" w:color="auto"/>
            <w:bottom w:val="none" w:sz="0" w:space="0" w:color="auto"/>
            <w:right w:val="none" w:sz="0" w:space="0" w:color="auto"/>
          </w:divBdr>
        </w:div>
        <w:div w:id="1018002399">
          <w:marLeft w:val="0"/>
          <w:marRight w:val="0"/>
          <w:marTop w:val="0"/>
          <w:marBottom w:val="0"/>
          <w:divBdr>
            <w:top w:val="none" w:sz="0" w:space="0" w:color="auto"/>
            <w:left w:val="none" w:sz="0" w:space="0" w:color="auto"/>
            <w:bottom w:val="none" w:sz="0" w:space="0" w:color="auto"/>
            <w:right w:val="none" w:sz="0" w:space="0" w:color="auto"/>
          </w:divBdr>
        </w:div>
        <w:div w:id="1446730762">
          <w:marLeft w:val="0"/>
          <w:marRight w:val="0"/>
          <w:marTop w:val="0"/>
          <w:marBottom w:val="0"/>
          <w:divBdr>
            <w:top w:val="none" w:sz="0" w:space="0" w:color="auto"/>
            <w:left w:val="none" w:sz="0" w:space="0" w:color="auto"/>
            <w:bottom w:val="none" w:sz="0" w:space="0" w:color="auto"/>
            <w:right w:val="none" w:sz="0" w:space="0" w:color="auto"/>
          </w:divBdr>
        </w:div>
        <w:div w:id="419331544">
          <w:marLeft w:val="0"/>
          <w:marRight w:val="0"/>
          <w:marTop w:val="0"/>
          <w:marBottom w:val="0"/>
          <w:divBdr>
            <w:top w:val="none" w:sz="0" w:space="0" w:color="auto"/>
            <w:left w:val="none" w:sz="0" w:space="0" w:color="auto"/>
            <w:bottom w:val="none" w:sz="0" w:space="0" w:color="auto"/>
            <w:right w:val="none" w:sz="0" w:space="0" w:color="auto"/>
          </w:divBdr>
        </w:div>
        <w:div w:id="1688020356">
          <w:marLeft w:val="0"/>
          <w:marRight w:val="0"/>
          <w:marTop w:val="0"/>
          <w:marBottom w:val="0"/>
          <w:divBdr>
            <w:top w:val="none" w:sz="0" w:space="0" w:color="auto"/>
            <w:left w:val="none" w:sz="0" w:space="0" w:color="auto"/>
            <w:bottom w:val="none" w:sz="0" w:space="0" w:color="auto"/>
            <w:right w:val="none" w:sz="0" w:space="0" w:color="auto"/>
          </w:divBdr>
        </w:div>
        <w:div w:id="1068572877">
          <w:marLeft w:val="0"/>
          <w:marRight w:val="0"/>
          <w:marTop w:val="0"/>
          <w:marBottom w:val="0"/>
          <w:divBdr>
            <w:top w:val="none" w:sz="0" w:space="0" w:color="auto"/>
            <w:left w:val="none" w:sz="0" w:space="0" w:color="auto"/>
            <w:bottom w:val="none" w:sz="0" w:space="0" w:color="auto"/>
            <w:right w:val="none" w:sz="0" w:space="0" w:color="auto"/>
          </w:divBdr>
        </w:div>
        <w:div w:id="1541434236">
          <w:marLeft w:val="0"/>
          <w:marRight w:val="0"/>
          <w:marTop w:val="0"/>
          <w:marBottom w:val="0"/>
          <w:divBdr>
            <w:top w:val="none" w:sz="0" w:space="0" w:color="auto"/>
            <w:left w:val="none" w:sz="0" w:space="0" w:color="auto"/>
            <w:bottom w:val="none" w:sz="0" w:space="0" w:color="auto"/>
            <w:right w:val="none" w:sz="0" w:space="0" w:color="auto"/>
          </w:divBdr>
        </w:div>
        <w:div w:id="414983692">
          <w:marLeft w:val="0"/>
          <w:marRight w:val="0"/>
          <w:marTop w:val="0"/>
          <w:marBottom w:val="0"/>
          <w:divBdr>
            <w:top w:val="none" w:sz="0" w:space="0" w:color="auto"/>
            <w:left w:val="none" w:sz="0" w:space="0" w:color="auto"/>
            <w:bottom w:val="none" w:sz="0" w:space="0" w:color="auto"/>
            <w:right w:val="none" w:sz="0" w:space="0" w:color="auto"/>
          </w:divBdr>
        </w:div>
        <w:div w:id="1035235191">
          <w:marLeft w:val="0"/>
          <w:marRight w:val="0"/>
          <w:marTop w:val="0"/>
          <w:marBottom w:val="0"/>
          <w:divBdr>
            <w:top w:val="none" w:sz="0" w:space="0" w:color="auto"/>
            <w:left w:val="none" w:sz="0" w:space="0" w:color="auto"/>
            <w:bottom w:val="none" w:sz="0" w:space="0" w:color="auto"/>
            <w:right w:val="none" w:sz="0" w:space="0" w:color="auto"/>
          </w:divBdr>
        </w:div>
        <w:div w:id="1256942339">
          <w:marLeft w:val="0"/>
          <w:marRight w:val="0"/>
          <w:marTop w:val="0"/>
          <w:marBottom w:val="0"/>
          <w:divBdr>
            <w:top w:val="none" w:sz="0" w:space="0" w:color="auto"/>
            <w:left w:val="none" w:sz="0" w:space="0" w:color="auto"/>
            <w:bottom w:val="none" w:sz="0" w:space="0" w:color="auto"/>
            <w:right w:val="none" w:sz="0" w:space="0" w:color="auto"/>
          </w:divBdr>
        </w:div>
        <w:div w:id="141121092">
          <w:marLeft w:val="0"/>
          <w:marRight w:val="0"/>
          <w:marTop w:val="0"/>
          <w:marBottom w:val="0"/>
          <w:divBdr>
            <w:top w:val="none" w:sz="0" w:space="0" w:color="auto"/>
            <w:left w:val="none" w:sz="0" w:space="0" w:color="auto"/>
            <w:bottom w:val="none" w:sz="0" w:space="0" w:color="auto"/>
            <w:right w:val="none" w:sz="0" w:space="0" w:color="auto"/>
          </w:divBdr>
        </w:div>
        <w:div w:id="180780943">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01804772">
          <w:marLeft w:val="0"/>
          <w:marRight w:val="0"/>
          <w:marTop w:val="0"/>
          <w:marBottom w:val="0"/>
          <w:divBdr>
            <w:top w:val="none" w:sz="0" w:space="0" w:color="auto"/>
            <w:left w:val="none" w:sz="0" w:space="0" w:color="auto"/>
            <w:bottom w:val="none" w:sz="0" w:space="0" w:color="auto"/>
            <w:right w:val="none" w:sz="0" w:space="0" w:color="auto"/>
          </w:divBdr>
        </w:div>
        <w:div w:id="366680241">
          <w:marLeft w:val="0"/>
          <w:marRight w:val="0"/>
          <w:marTop w:val="0"/>
          <w:marBottom w:val="0"/>
          <w:divBdr>
            <w:top w:val="none" w:sz="0" w:space="0" w:color="auto"/>
            <w:left w:val="none" w:sz="0" w:space="0" w:color="auto"/>
            <w:bottom w:val="none" w:sz="0" w:space="0" w:color="auto"/>
            <w:right w:val="none" w:sz="0" w:space="0" w:color="auto"/>
          </w:divBdr>
        </w:div>
        <w:div w:id="1622108601">
          <w:marLeft w:val="0"/>
          <w:marRight w:val="0"/>
          <w:marTop w:val="0"/>
          <w:marBottom w:val="0"/>
          <w:divBdr>
            <w:top w:val="none" w:sz="0" w:space="0" w:color="auto"/>
            <w:left w:val="none" w:sz="0" w:space="0" w:color="auto"/>
            <w:bottom w:val="none" w:sz="0" w:space="0" w:color="auto"/>
            <w:right w:val="none" w:sz="0" w:space="0" w:color="auto"/>
          </w:divBdr>
        </w:div>
        <w:div w:id="1973636897">
          <w:marLeft w:val="0"/>
          <w:marRight w:val="0"/>
          <w:marTop w:val="0"/>
          <w:marBottom w:val="0"/>
          <w:divBdr>
            <w:top w:val="none" w:sz="0" w:space="0" w:color="auto"/>
            <w:left w:val="none" w:sz="0" w:space="0" w:color="auto"/>
            <w:bottom w:val="none" w:sz="0" w:space="0" w:color="auto"/>
            <w:right w:val="none" w:sz="0" w:space="0" w:color="auto"/>
          </w:divBdr>
        </w:div>
        <w:div w:id="1455520624">
          <w:marLeft w:val="0"/>
          <w:marRight w:val="0"/>
          <w:marTop w:val="0"/>
          <w:marBottom w:val="0"/>
          <w:divBdr>
            <w:top w:val="none" w:sz="0" w:space="0" w:color="auto"/>
            <w:left w:val="none" w:sz="0" w:space="0" w:color="auto"/>
            <w:bottom w:val="none" w:sz="0" w:space="0" w:color="auto"/>
            <w:right w:val="none" w:sz="0" w:space="0" w:color="auto"/>
          </w:divBdr>
        </w:div>
        <w:div w:id="480581273">
          <w:marLeft w:val="0"/>
          <w:marRight w:val="0"/>
          <w:marTop w:val="0"/>
          <w:marBottom w:val="0"/>
          <w:divBdr>
            <w:top w:val="none" w:sz="0" w:space="0" w:color="auto"/>
            <w:left w:val="none" w:sz="0" w:space="0" w:color="auto"/>
            <w:bottom w:val="none" w:sz="0" w:space="0" w:color="auto"/>
            <w:right w:val="none" w:sz="0" w:space="0" w:color="auto"/>
          </w:divBdr>
        </w:div>
        <w:div w:id="122231434">
          <w:marLeft w:val="0"/>
          <w:marRight w:val="0"/>
          <w:marTop w:val="0"/>
          <w:marBottom w:val="0"/>
          <w:divBdr>
            <w:top w:val="none" w:sz="0" w:space="0" w:color="auto"/>
            <w:left w:val="none" w:sz="0" w:space="0" w:color="auto"/>
            <w:bottom w:val="none" w:sz="0" w:space="0" w:color="auto"/>
            <w:right w:val="none" w:sz="0" w:space="0" w:color="auto"/>
          </w:divBdr>
        </w:div>
        <w:div w:id="875852497">
          <w:marLeft w:val="0"/>
          <w:marRight w:val="0"/>
          <w:marTop w:val="0"/>
          <w:marBottom w:val="0"/>
          <w:divBdr>
            <w:top w:val="none" w:sz="0" w:space="0" w:color="auto"/>
            <w:left w:val="none" w:sz="0" w:space="0" w:color="auto"/>
            <w:bottom w:val="none" w:sz="0" w:space="0" w:color="auto"/>
            <w:right w:val="none" w:sz="0" w:space="0" w:color="auto"/>
          </w:divBdr>
        </w:div>
        <w:div w:id="1782531283">
          <w:marLeft w:val="0"/>
          <w:marRight w:val="0"/>
          <w:marTop w:val="0"/>
          <w:marBottom w:val="0"/>
          <w:divBdr>
            <w:top w:val="none" w:sz="0" w:space="0" w:color="auto"/>
            <w:left w:val="none" w:sz="0" w:space="0" w:color="auto"/>
            <w:bottom w:val="none" w:sz="0" w:space="0" w:color="auto"/>
            <w:right w:val="none" w:sz="0" w:space="0" w:color="auto"/>
          </w:divBdr>
        </w:div>
        <w:div w:id="1797749054">
          <w:marLeft w:val="0"/>
          <w:marRight w:val="0"/>
          <w:marTop w:val="0"/>
          <w:marBottom w:val="0"/>
          <w:divBdr>
            <w:top w:val="none" w:sz="0" w:space="0" w:color="auto"/>
            <w:left w:val="none" w:sz="0" w:space="0" w:color="auto"/>
            <w:bottom w:val="none" w:sz="0" w:space="0" w:color="auto"/>
            <w:right w:val="none" w:sz="0" w:space="0" w:color="auto"/>
          </w:divBdr>
        </w:div>
        <w:div w:id="2038891950">
          <w:marLeft w:val="0"/>
          <w:marRight w:val="0"/>
          <w:marTop w:val="0"/>
          <w:marBottom w:val="0"/>
          <w:divBdr>
            <w:top w:val="none" w:sz="0" w:space="0" w:color="auto"/>
            <w:left w:val="none" w:sz="0" w:space="0" w:color="auto"/>
            <w:bottom w:val="none" w:sz="0" w:space="0" w:color="auto"/>
            <w:right w:val="none" w:sz="0" w:space="0" w:color="auto"/>
          </w:divBdr>
        </w:div>
        <w:div w:id="1935823284">
          <w:marLeft w:val="0"/>
          <w:marRight w:val="0"/>
          <w:marTop w:val="0"/>
          <w:marBottom w:val="0"/>
          <w:divBdr>
            <w:top w:val="none" w:sz="0" w:space="0" w:color="auto"/>
            <w:left w:val="none" w:sz="0" w:space="0" w:color="auto"/>
            <w:bottom w:val="none" w:sz="0" w:space="0" w:color="auto"/>
            <w:right w:val="none" w:sz="0" w:space="0" w:color="auto"/>
          </w:divBdr>
        </w:div>
        <w:div w:id="13193712">
          <w:marLeft w:val="0"/>
          <w:marRight w:val="0"/>
          <w:marTop w:val="0"/>
          <w:marBottom w:val="0"/>
          <w:divBdr>
            <w:top w:val="none" w:sz="0" w:space="0" w:color="auto"/>
            <w:left w:val="none" w:sz="0" w:space="0" w:color="auto"/>
            <w:bottom w:val="none" w:sz="0" w:space="0" w:color="auto"/>
            <w:right w:val="none" w:sz="0" w:space="0" w:color="auto"/>
          </w:divBdr>
        </w:div>
        <w:div w:id="1977829846">
          <w:marLeft w:val="0"/>
          <w:marRight w:val="0"/>
          <w:marTop w:val="0"/>
          <w:marBottom w:val="0"/>
          <w:divBdr>
            <w:top w:val="none" w:sz="0" w:space="0" w:color="auto"/>
            <w:left w:val="none" w:sz="0" w:space="0" w:color="auto"/>
            <w:bottom w:val="none" w:sz="0" w:space="0" w:color="auto"/>
            <w:right w:val="none" w:sz="0" w:space="0" w:color="auto"/>
          </w:divBdr>
        </w:div>
        <w:div w:id="726878688">
          <w:marLeft w:val="0"/>
          <w:marRight w:val="0"/>
          <w:marTop w:val="0"/>
          <w:marBottom w:val="0"/>
          <w:divBdr>
            <w:top w:val="none" w:sz="0" w:space="0" w:color="auto"/>
            <w:left w:val="none" w:sz="0" w:space="0" w:color="auto"/>
            <w:bottom w:val="none" w:sz="0" w:space="0" w:color="auto"/>
            <w:right w:val="none" w:sz="0" w:space="0" w:color="auto"/>
          </w:divBdr>
        </w:div>
        <w:div w:id="1109858304">
          <w:marLeft w:val="0"/>
          <w:marRight w:val="0"/>
          <w:marTop w:val="0"/>
          <w:marBottom w:val="0"/>
          <w:divBdr>
            <w:top w:val="none" w:sz="0" w:space="0" w:color="auto"/>
            <w:left w:val="none" w:sz="0" w:space="0" w:color="auto"/>
            <w:bottom w:val="none" w:sz="0" w:space="0" w:color="auto"/>
            <w:right w:val="none" w:sz="0" w:space="0" w:color="auto"/>
          </w:divBdr>
        </w:div>
        <w:div w:id="1217088438">
          <w:marLeft w:val="0"/>
          <w:marRight w:val="0"/>
          <w:marTop w:val="0"/>
          <w:marBottom w:val="0"/>
          <w:divBdr>
            <w:top w:val="none" w:sz="0" w:space="0" w:color="auto"/>
            <w:left w:val="none" w:sz="0" w:space="0" w:color="auto"/>
            <w:bottom w:val="none" w:sz="0" w:space="0" w:color="auto"/>
            <w:right w:val="none" w:sz="0" w:space="0" w:color="auto"/>
          </w:divBdr>
        </w:div>
        <w:div w:id="342360403">
          <w:marLeft w:val="0"/>
          <w:marRight w:val="0"/>
          <w:marTop w:val="0"/>
          <w:marBottom w:val="0"/>
          <w:divBdr>
            <w:top w:val="none" w:sz="0" w:space="0" w:color="auto"/>
            <w:left w:val="none" w:sz="0" w:space="0" w:color="auto"/>
            <w:bottom w:val="none" w:sz="0" w:space="0" w:color="auto"/>
            <w:right w:val="none" w:sz="0" w:space="0" w:color="auto"/>
          </w:divBdr>
        </w:div>
        <w:div w:id="1280183841">
          <w:marLeft w:val="0"/>
          <w:marRight w:val="0"/>
          <w:marTop w:val="0"/>
          <w:marBottom w:val="0"/>
          <w:divBdr>
            <w:top w:val="none" w:sz="0" w:space="0" w:color="auto"/>
            <w:left w:val="none" w:sz="0" w:space="0" w:color="auto"/>
            <w:bottom w:val="none" w:sz="0" w:space="0" w:color="auto"/>
            <w:right w:val="none" w:sz="0" w:space="0" w:color="auto"/>
          </w:divBdr>
        </w:div>
        <w:div w:id="541751221">
          <w:marLeft w:val="0"/>
          <w:marRight w:val="0"/>
          <w:marTop w:val="0"/>
          <w:marBottom w:val="0"/>
          <w:divBdr>
            <w:top w:val="none" w:sz="0" w:space="0" w:color="auto"/>
            <w:left w:val="none" w:sz="0" w:space="0" w:color="auto"/>
            <w:bottom w:val="none" w:sz="0" w:space="0" w:color="auto"/>
            <w:right w:val="none" w:sz="0" w:space="0" w:color="auto"/>
          </w:divBdr>
        </w:div>
        <w:div w:id="240219759">
          <w:marLeft w:val="0"/>
          <w:marRight w:val="0"/>
          <w:marTop w:val="0"/>
          <w:marBottom w:val="0"/>
          <w:divBdr>
            <w:top w:val="none" w:sz="0" w:space="0" w:color="auto"/>
            <w:left w:val="none" w:sz="0" w:space="0" w:color="auto"/>
            <w:bottom w:val="none" w:sz="0" w:space="0" w:color="auto"/>
            <w:right w:val="none" w:sz="0" w:space="0" w:color="auto"/>
          </w:divBdr>
        </w:div>
        <w:div w:id="91971918">
          <w:marLeft w:val="0"/>
          <w:marRight w:val="0"/>
          <w:marTop w:val="0"/>
          <w:marBottom w:val="0"/>
          <w:divBdr>
            <w:top w:val="none" w:sz="0" w:space="0" w:color="auto"/>
            <w:left w:val="none" w:sz="0" w:space="0" w:color="auto"/>
            <w:bottom w:val="none" w:sz="0" w:space="0" w:color="auto"/>
            <w:right w:val="none" w:sz="0" w:space="0" w:color="auto"/>
          </w:divBdr>
          <w:divsChild>
            <w:div w:id="999499768">
              <w:marLeft w:val="0"/>
              <w:marRight w:val="0"/>
              <w:marTop w:val="0"/>
              <w:marBottom w:val="0"/>
              <w:divBdr>
                <w:top w:val="none" w:sz="0" w:space="0" w:color="auto"/>
                <w:left w:val="none" w:sz="0" w:space="0" w:color="auto"/>
                <w:bottom w:val="none" w:sz="0" w:space="0" w:color="auto"/>
                <w:right w:val="none" w:sz="0" w:space="0" w:color="auto"/>
              </w:divBdr>
            </w:div>
            <w:div w:id="1460224849">
              <w:marLeft w:val="0"/>
              <w:marRight w:val="0"/>
              <w:marTop w:val="0"/>
              <w:marBottom w:val="0"/>
              <w:divBdr>
                <w:top w:val="none" w:sz="0" w:space="0" w:color="auto"/>
                <w:left w:val="none" w:sz="0" w:space="0" w:color="auto"/>
                <w:bottom w:val="none" w:sz="0" w:space="0" w:color="auto"/>
                <w:right w:val="none" w:sz="0" w:space="0" w:color="auto"/>
              </w:divBdr>
            </w:div>
            <w:div w:id="261492342">
              <w:marLeft w:val="0"/>
              <w:marRight w:val="0"/>
              <w:marTop w:val="0"/>
              <w:marBottom w:val="0"/>
              <w:divBdr>
                <w:top w:val="none" w:sz="0" w:space="0" w:color="auto"/>
                <w:left w:val="none" w:sz="0" w:space="0" w:color="auto"/>
                <w:bottom w:val="none" w:sz="0" w:space="0" w:color="auto"/>
                <w:right w:val="none" w:sz="0" w:space="0" w:color="auto"/>
              </w:divBdr>
            </w:div>
            <w:div w:id="1462841170">
              <w:marLeft w:val="0"/>
              <w:marRight w:val="0"/>
              <w:marTop w:val="0"/>
              <w:marBottom w:val="0"/>
              <w:divBdr>
                <w:top w:val="none" w:sz="0" w:space="0" w:color="auto"/>
                <w:left w:val="none" w:sz="0" w:space="0" w:color="auto"/>
                <w:bottom w:val="none" w:sz="0" w:space="0" w:color="auto"/>
                <w:right w:val="none" w:sz="0" w:space="0" w:color="auto"/>
              </w:divBdr>
            </w:div>
          </w:divsChild>
        </w:div>
        <w:div w:id="312293062">
          <w:marLeft w:val="0"/>
          <w:marRight w:val="0"/>
          <w:marTop w:val="0"/>
          <w:marBottom w:val="0"/>
          <w:divBdr>
            <w:top w:val="none" w:sz="0" w:space="0" w:color="auto"/>
            <w:left w:val="none" w:sz="0" w:space="0" w:color="auto"/>
            <w:bottom w:val="none" w:sz="0" w:space="0" w:color="auto"/>
            <w:right w:val="none" w:sz="0" w:space="0" w:color="auto"/>
          </w:divBdr>
        </w:div>
        <w:div w:id="1920139626">
          <w:marLeft w:val="0"/>
          <w:marRight w:val="0"/>
          <w:marTop w:val="0"/>
          <w:marBottom w:val="0"/>
          <w:divBdr>
            <w:top w:val="none" w:sz="0" w:space="0" w:color="auto"/>
            <w:left w:val="none" w:sz="0" w:space="0" w:color="auto"/>
            <w:bottom w:val="none" w:sz="0" w:space="0" w:color="auto"/>
            <w:right w:val="none" w:sz="0" w:space="0" w:color="auto"/>
          </w:divBdr>
        </w:div>
        <w:div w:id="940264262">
          <w:marLeft w:val="0"/>
          <w:marRight w:val="0"/>
          <w:marTop w:val="0"/>
          <w:marBottom w:val="0"/>
          <w:divBdr>
            <w:top w:val="none" w:sz="0" w:space="0" w:color="auto"/>
            <w:left w:val="none" w:sz="0" w:space="0" w:color="auto"/>
            <w:bottom w:val="none" w:sz="0" w:space="0" w:color="auto"/>
            <w:right w:val="none" w:sz="0" w:space="0" w:color="auto"/>
          </w:divBdr>
        </w:div>
        <w:div w:id="1787895238">
          <w:marLeft w:val="0"/>
          <w:marRight w:val="0"/>
          <w:marTop w:val="0"/>
          <w:marBottom w:val="0"/>
          <w:divBdr>
            <w:top w:val="none" w:sz="0" w:space="0" w:color="auto"/>
            <w:left w:val="none" w:sz="0" w:space="0" w:color="auto"/>
            <w:bottom w:val="none" w:sz="0" w:space="0" w:color="auto"/>
            <w:right w:val="none" w:sz="0" w:space="0" w:color="auto"/>
          </w:divBdr>
        </w:div>
        <w:div w:id="1421172606">
          <w:marLeft w:val="0"/>
          <w:marRight w:val="0"/>
          <w:marTop w:val="0"/>
          <w:marBottom w:val="0"/>
          <w:divBdr>
            <w:top w:val="none" w:sz="0" w:space="0" w:color="auto"/>
            <w:left w:val="none" w:sz="0" w:space="0" w:color="auto"/>
            <w:bottom w:val="none" w:sz="0" w:space="0" w:color="auto"/>
            <w:right w:val="none" w:sz="0" w:space="0" w:color="auto"/>
          </w:divBdr>
        </w:div>
        <w:div w:id="198398804">
          <w:marLeft w:val="0"/>
          <w:marRight w:val="0"/>
          <w:marTop w:val="0"/>
          <w:marBottom w:val="0"/>
          <w:divBdr>
            <w:top w:val="none" w:sz="0" w:space="0" w:color="auto"/>
            <w:left w:val="none" w:sz="0" w:space="0" w:color="auto"/>
            <w:bottom w:val="none" w:sz="0" w:space="0" w:color="auto"/>
            <w:right w:val="none" w:sz="0" w:space="0" w:color="auto"/>
          </w:divBdr>
        </w:div>
        <w:div w:id="1828403629">
          <w:marLeft w:val="0"/>
          <w:marRight w:val="0"/>
          <w:marTop w:val="0"/>
          <w:marBottom w:val="0"/>
          <w:divBdr>
            <w:top w:val="none" w:sz="0" w:space="0" w:color="auto"/>
            <w:left w:val="none" w:sz="0" w:space="0" w:color="auto"/>
            <w:bottom w:val="none" w:sz="0" w:space="0" w:color="auto"/>
            <w:right w:val="none" w:sz="0" w:space="0" w:color="auto"/>
          </w:divBdr>
        </w:div>
        <w:div w:id="739906436">
          <w:marLeft w:val="0"/>
          <w:marRight w:val="0"/>
          <w:marTop w:val="0"/>
          <w:marBottom w:val="0"/>
          <w:divBdr>
            <w:top w:val="none" w:sz="0" w:space="0" w:color="auto"/>
            <w:left w:val="none" w:sz="0" w:space="0" w:color="auto"/>
            <w:bottom w:val="none" w:sz="0" w:space="0" w:color="auto"/>
            <w:right w:val="none" w:sz="0" w:space="0" w:color="auto"/>
          </w:divBdr>
        </w:div>
        <w:div w:id="1310406372">
          <w:marLeft w:val="0"/>
          <w:marRight w:val="0"/>
          <w:marTop w:val="0"/>
          <w:marBottom w:val="0"/>
          <w:divBdr>
            <w:top w:val="none" w:sz="0" w:space="0" w:color="auto"/>
            <w:left w:val="none" w:sz="0" w:space="0" w:color="auto"/>
            <w:bottom w:val="none" w:sz="0" w:space="0" w:color="auto"/>
            <w:right w:val="none" w:sz="0" w:space="0" w:color="auto"/>
          </w:divBdr>
        </w:div>
        <w:div w:id="1808812995">
          <w:marLeft w:val="0"/>
          <w:marRight w:val="0"/>
          <w:marTop w:val="0"/>
          <w:marBottom w:val="0"/>
          <w:divBdr>
            <w:top w:val="none" w:sz="0" w:space="0" w:color="auto"/>
            <w:left w:val="none" w:sz="0" w:space="0" w:color="auto"/>
            <w:bottom w:val="none" w:sz="0" w:space="0" w:color="auto"/>
            <w:right w:val="none" w:sz="0" w:space="0" w:color="auto"/>
          </w:divBdr>
        </w:div>
        <w:div w:id="91711608">
          <w:marLeft w:val="0"/>
          <w:marRight w:val="0"/>
          <w:marTop w:val="0"/>
          <w:marBottom w:val="0"/>
          <w:divBdr>
            <w:top w:val="none" w:sz="0" w:space="0" w:color="auto"/>
            <w:left w:val="none" w:sz="0" w:space="0" w:color="auto"/>
            <w:bottom w:val="none" w:sz="0" w:space="0" w:color="auto"/>
            <w:right w:val="none" w:sz="0" w:space="0" w:color="auto"/>
          </w:divBdr>
        </w:div>
        <w:div w:id="1649431595">
          <w:marLeft w:val="0"/>
          <w:marRight w:val="0"/>
          <w:marTop w:val="0"/>
          <w:marBottom w:val="0"/>
          <w:divBdr>
            <w:top w:val="none" w:sz="0" w:space="0" w:color="auto"/>
            <w:left w:val="none" w:sz="0" w:space="0" w:color="auto"/>
            <w:bottom w:val="none" w:sz="0" w:space="0" w:color="auto"/>
            <w:right w:val="none" w:sz="0" w:space="0" w:color="auto"/>
          </w:divBdr>
        </w:div>
        <w:div w:id="357659812">
          <w:marLeft w:val="0"/>
          <w:marRight w:val="0"/>
          <w:marTop w:val="0"/>
          <w:marBottom w:val="0"/>
          <w:divBdr>
            <w:top w:val="none" w:sz="0" w:space="0" w:color="auto"/>
            <w:left w:val="none" w:sz="0" w:space="0" w:color="auto"/>
            <w:bottom w:val="none" w:sz="0" w:space="0" w:color="auto"/>
            <w:right w:val="none" w:sz="0" w:space="0" w:color="auto"/>
          </w:divBdr>
        </w:div>
        <w:div w:id="1355500454">
          <w:marLeft w:val="0"/>
          <w:marRight w:val="0"/>
          <w:marTop w:val="0"/>
          <w:marBottom w:val="0"/>
          <w:divBdr>
            <w:top w:val="none" w:sz="0" w:space="0" w:color="auto"/>
            <w:left w:val="none" w:sz="0" w:space="0" w:color="auto"/>
            <w:bottom w:val="none" w:sz="0" w:space="0" w:color="auto"/>
            <w:right w:val="none" w:sz="0" w:space="0" w:color="auto"/>
          </w:divBdr>
        </w:div>
        <w:div w:id="787939642">
          <w:marLeft w:val="0"/>
          <w:marRight w:val="0"/>
          <w:marTop w:val="0"/>
          <w:marBottom w:val="0"/>
          <w:divBdr>
            <w:top w:val="none" w:sz="0" w:space="0" w:color="auto"/>
            <w:left w:val="none" w:sz="0" w:space="0" w:color="auto"/>
            <w:bottom w:val="none" w:sz="0" w:space="0" w:color="auto"/>
            <w:right w:val="none" w:sz="0" w:space="0" w:color="auto"/>
          </w:divBdr>
        </w:div>
        <w:div w:id="683823736">
          <w:marLeft w:val="0"/>
          <w:marRight w:val="0"/>
          <w:marTop w:val="0"/>
          <w:marBottom w:val="0"/>
          <w:divBdr>
            <w:top w:val="none" w:sz="0" w:space="0" w:color="auto"/>
            <w:left w:val="none" w:sz="0" w:space="0" w:color="auto"/>
            <w:bottom w:val="none" w:sz="0" w:space="0" w:color="auto"/>
            <w:right w:val="none" w:sz="0" w:space="0" w:color="auto"/>
          </w:divBdr>
        </w:div>
        <w:div w:id="1591350790">
          <w:marLeft w:val="0"/>
          <w:marRight w:val="0"/>
          <w:marTop w:val="0"/>
          <w:marBottom w:val="0"/>
          <w:divBdr>
            <w:top w:val="none" w:sz="0" w:space="0" w:color="auto"/>
            <w:left w:val="none" w:sz="0" w:space="0" w:color="auto"/>
            <w:bottom w:val="none" w:sz="0" w:space="0" w:color="auto"/>
            <w:right w:val="none" w:sz="0" w:space="0" w:color="auto"/>
          </w:divBdr>
        </w:div>
        <w:div w:id="85420810">
          <w:marLeft w:val="0"/>
          <w:marRight w:val="0"/>
          <w:marTop w:val="0"/>
          <w:marBottom w:val="0"/>
          <w:divBdr>
            <w:top w:val="none" w:sz="0" w:space="0" w:color="auto"/>
            <w:left w:val="none" w:sz="0" w:space="0" w:color="auto"/>
            <w:bottom w:val="none" w:sz="0" w:space="0" w:color="auto"/>
            <w:right w:val="none" w:sz="0" w:space="0" w:color="auto"/>
          </w:divBdr>
        </w:div>
        <w:div w:id="7608227">
          <w:marLeft w:val="0"/>
          <w:marRight w:val="0"/>
          <w:marTop w:val="0"/>
          <w:marBottom w:val="0"/>
          <w:divBdr>
            <w:top w:val="none" w:sz="0" w:space="0" w:color="auto"/>
            <w:left w:val="none" w:sz="0" w:space="0" w:color="auto"/>
            <w:bottom w:val="none" w:sz="0" w:space="0" w:color="auto"/>
            <w:right w:val="none" w:sz="0" w:space="0" w:color="auto"/>
          </w:divBdr>
        </w:div>
        <w:div w:id="1760713594">
          <w:marLeft w:val="0"/>
          <w:marRight w:val="0"/>
          <w:marTop w:val="0"/>
          <w:marBottom w:val="0"/>
          <w:divBdr>
            <w:top w:val="none" w:sz="0" w:space="0" w:color="auto"/>
            <w:left w:val="none" w:sz="0" w:space="0" w:color="auto"/>
            <w:bottom w:val="none" w:sz="0" w:space="0" w:color="auto"/>
            <w:right w:val="none" w:sz="0" w:space="0" w:color="auto"/>
          </w:divBdr>
        </w:div>
        <w:div w:id="2126655357">
          <w:marLeft w:val="0"/>
          <w:marRight w:val="0"/>
          <w:marTop w:val="0"/>
          <w:marBottom w:val="0"/>
          <w:divBdr>
            <w:top w:val="none" w:sz="0" w:space="0" w:color="auto"/>
            <w:left w:val="none" w:sz="0" w:space="0" w:color="auto"/>
            <w:bottom w:val="none" w:sz="0" w:space="0" w:color="auto"/>
            <w:right w:val="none" w:sz="0" w:space="0" w:color="auto"/>
          </w:divBdr>
        </w:div>
        <w:div w:id="1549876558">
          <w:marLeft w:val="0"/>
          <w:marRight w:val="0"/>
          <w:marTop w:val="0"/>
          <w:marBottom w:val="0"/>
          <w:divBdr>
            <w:top w:val="none" w:sz="0" w:space="0" w:color="auto"/>
            <w:left w:val="none" w:sz="0" w:space="0" w:color="auto"/>
            <w:bottom w:val="none" w:sz="0" w:space="0" w:color="auto"/>
            <w:right w:val="none" w:sz="0" w:space="0" w:color="auto"/>
          </w:divBdr>
        </w:div>
        <w:div w:id="92094058">
          <w:marLeft w:val="0"/>
          <w:marRight w:val="0"/>
          <w:marTop w:val="0"/>
          <w:marBottom w:val="0"/>
          <w:divBdr>
            <w:top w:val="none" w:sz="0" w:space="0" w:color="auto"/>
            <w:left w:val="none" w:sz="0" w:space="0" w:color="auto"/>
            <w:bottom w:val="none" w:sz="0" w:space="0" w:color="auto"/>
            <w:right w:val="none" w:sz="0" w:space="0" w:color="auto"/>
          </w:divBdr>
        </w:div>
        <w:div w:id="331687601">
          <w:marLeft w:val="0"/>
          <w:marRight w:val="0"/>
          <w:marTop w:val="0"/>
          <w:marBottom w:val="0"/>
          <w:divBdr>
            <w:top w:val="none" w:sz="0" w:space="0" w:color="auto"/>
            <w:left w:val="none" w:sz="0" w:space="0" w:color="auto"/>
            <w:bottom w:val="none" w:sz="0" w:space="0" w:color="auto"/>
            <w:right w:val="none" w:sz="0" w:space="0" w:color="auto"/>
          </w:divBdr>
        </w:div>
        <w:div w:id="1439715733">
          <w:marLeft w:val="0"/>
          <w:marRight w:val="0"/>
          <w:marTop w:val="0"/>
          <w:marBottom w:val="0"/>
          <w:divBdr>
            <w:top w:val="none" w:sz="0" w:space="0" w:color="auto"/>
            <w:left w:val="none" w:sz="0" w:space="0" w:color="auto"/>
            <w:bottom w:val="none" w:sz="0" w:space="0" w:color="auto"/>
            <w:right w:val="none" w:sz="0" w:space="0" w:color="auto"/>
          </w:divBdr>
        </w:div>
        <w:div w:id="645477263">
          <w:marLeft w:val="0"/>
          <w:marRight w:val="0"/>
          <w:marTop w:val="0"/>
          <w:marBottom w:val="0"/>
          <w:divBdr>
            <w:top w:val="none" w:sz="0" w:space="0" w:color="auto"/>
            <w:left w:val="none" w:sz="0" w:space="0" w:color="auto"/>
            <w:bottom w:val="none" w:sz="0" w:space="0" w:color="auto"/>
            <w:right w:val="none" w:sz="0" w:space="0" w:color="auto"/>
          </w:divBdr>
          <w:divsChild>
            <w:div w:id="1567103492">
              <w:marLeft w:val="0"/>
              <w:marRight w:val="0"/>
              <w:marTop w:val="0"/>
              <w:marBottom w:val="0"/>
              <w:divBdr>
                <w:top w:val="none" w:sz="0" w:space="0" w:color="auto"/>
                <w:left w:val="none" w:sz="0" w:space="0" w:color="auto"/>
                <w:bottom w:val="none" w:sz="0" w:space="0" w:color="auto"/>
                <w:right w:val="none" w:sz="0" w:space="0" w:color="auto"/>
              </w:divBdr>
            </w:div>
            <w:div w:id="454448080">
              <w:marLeft w:val="0"/>
              <w:marRight w:val="0"/>
              <w:marTop w:val="0"/>
              <w:marBottom w:val="0"/>
              <w:divBdr>
                <w:top w:val="none" w:sz="0" w:space="0" w:color="auto"/>
                <w:left w:val="none" w:sz="0" w:space="0" w:color="auto"/>
                <w:bottom w:val="none" w:sz="0" w:space="0" w:color="auto"/>
                <w:right w:val="none" w:sz="0" w:space="0" w:color="auto"/>
              </w:divBdr>
            </w:div>
            <w:div w:id="82651972">
              <w:marLeft w:val="0"/>
              <w:marRight w:val="0"/>
              <w:marTop w:val="0"/>
              <w:marBottom w:val="0"/>
              <w:divBdr>
                <w:top w:val="none" w:sz="0" w:space="0" w:color="auto"/>
                <w:left w:val="none" w:sz="0" w:space="0" w:color="auto"/>
                <w:bottom w:val="none" w:sz="0" w:space="0" w:color="auto"/>
                <w:right w:val="none" w:sz="0" w:space="0" w:color="auto"/>
              </w:divBdr>
            </w:div>
            <w:div w:id="1654409201">
              <w:marLeft w:val="0"/>
              <w:marRight w:val="0"/>
              <w:marTop w:val="0"/>
              <w:marBottom w:val="0"/>
              <w:divBdr>
                <w:top w:val="none" w:sz="0" w:space="0" w:color="auto"/>
                <w:left w:val="none" w:sz="0" w:space="0" w:color="auto"/>
                <w:bottom w:val="none" w:sz="0" w:space="0" w:color="auto"/>
                <w:right w:val="none" w:sz="0" w:space="0" w:color="auto"/>
              </w:divBdr>
            </w:div>
            <w:div w:id="2081520972">
              <w:marLeft w:val="0"/>
              <w:marRight w:val="0"/>
              <w:marTop w:val="0"/>
              <w:marBottom w:val="0"/>
              <w:divBdr>
                <w:top w:val="none" w:sz="0" w:space="0" w:color="auto"/>
                <w:left w:val="none" w:sz="0" w:space="0" w:color="auto"/>
                <w:bottom w:val="none" w:sz="0" w:space="0" w:color="auto"/>
                <w:right w:val="none" w:sz="0" w:space="0" w:color="auto"/>
              </w:divBdr>
            </w:div>
            <w:div w:id="1884126304">
              <w:marLeft w:val="0"/>
              <w:marRight w:val="0"/>
              <w:marTop w:val="0"/>
              <w:marBottom w:val="0"/>
              <w:divBdr>
                <w:top w:val="none" w:sz="0" w:space="0" w:color="auto"/>
                <w:left w:val="none" w:sz="0" w:space="0" w:color="auto"/>
                <w:bottom w:val="none" w:sz="0" w:space="0" w:color="auto"/>
                <w:right w:val="none" w:sz="0" w:space="0" w:color="auto"/>
              </w:divBdr>
            </w:div>
            <w:div w:id="289477465">
              <w:marLeft w:val="0"/>
              <w:marRight w:val="0"/>
              <w:marTop w:val="0"/>
              <w:marBottom w:val="0"/>
              <w:divBdr>
                <w:top w:val="none" w:sz="0" w:space="0" w:color="auto"/>
                <w:left w:val="none" w:sz="0" w:space="0" w:color="auto"/>
                <w:bottom w:val="none" w:sz="0" w:space="0" w:color="auto"/>
                <w:right w:val="none" w:sz="0" w:space="0" w:color="auto"/>
              </w:divBdr>
            </w:div>
            <w:div w:id="1019628121">
              <w:marLeft w:val="0"/>
              <w:marRight w:val="0"/>
              <w:marTop w:val="0"/>
              <w:marBottom w:val="0"/>
              <w:divBdr>
                <w:top w:val="none" w:sz="0" w:space="0" w:color="auto"/>
                <w:left w:val="none" w:sz="0" w:space="0" w:color="auto"/>
                <w:bottom w:val="none" w:sz="0" w:space="0" w:color="auto"/>
                <w:right w:val="none" w:sz="0" w:space="0" w:color="auto"/>
              </w:divBdr>
            </w:div>
            <w:div w:id="1290626841">
              <w:marLeft w:val="0"/>
              <w:marRight w:val="0"/>
              <w:marTop w:val="0"/>
              <w:marBottom w:val="0"/>
              <w:divBdr>
                <w:top w:val="none" w:sz="0" w:space="0" w:color="auto"/>
                <w:left w:val="none" w:sz="0" w:space="0" w:color="auto"/>
                <w:bottom w:val="none" w:sz="0" w:space="0" w:color="auto"/>
                <w:right w:val="none" w:sz="0" w:space="0" w:color="auto"/>
              </w:divBdr>
            </w:div>
            <w:div w:id="1050958408">
              <w:marLeft w:val="0"/>
              <w:marRight w:val="0"/>
              <w:marTop w:val="0"/>
              <w:marBottom w:val="0"/>
              <w:divBdr>
                <w:top w:val="none" w:sz="0" w:space="0" w:color="auto"/>
                <w:left w:val="none" w:sz="0" w:space="0" w:color="auto"/>
                <w:bottom w:val="none" w:sz="0" w:space="0" w:color="auto"/>
                <w:right w:val="none" w:sz="0" w:space="0" w:color="auto"/>
              </w:divBdr>
            </w:div>
          </w:divsChild>
        </w:div>
        <w:div w:id="412432196">
          <w:marLeft w:val="0"/>
          <w:marRight w:val="0"/>
          <w:marTop w:val="0"/>
          <w:marBottom w:val="0"/>
          <w:divBdr>
            <w:top w:val="none" w:sz="0" w:space="0" w:color="auto"/>
            <w:left w:val="none" w:sz="0" w:space="0" w:color="auto"/>
            <w:bottom w:val="none" w:sz="0" w:space="0" w:color="auto"/>
            <w:right w:val="none" w:sz="0" w:space="0" w:color="auto"/>
          </w:divBdr>
        </w:div>
        <w:div w:id="1349481685">
          <w:marLeft w:val="0"/>
          <w:marRight w:val="0"/>
          <w:marTop w:val="0"/>
          <w:marBottom w:val="0"/>
          <w:divBdr>
            <w:top w:val="none" w:sz="0" w:space="0" w:color="auto"/>
            <w:left w:val="none" w:sz="0" w:space="0" w:color="auto"/>
            <w:bottom w:val="none" w:sz="0" w:space="0" w:color="auto"/>
            <w:right w:val="none" w:sz="0" w:space="0" w:color="auto"/>
          </w:divBdr>
        </w:div>
        <w:div w:id="677270314">
          <w:marLeft w:val="0"/>
          <w:marRight w:val="0"/>
          <w:marTop w:val="0"/>
          <w:marBottom w:val="0"/>
          <w:divBdr>
            <w:top w:val="none" w:sz="0" w:space="0" w:color="auto"/>
            <w:left w:val="none" w:sz="0" w:space="0" w:color="auto"/>
            <w:bottom w:val="none" w:sz="0" w:space="0" w:color="auto"/>
            <w:right w:val="none" w:sz="0" w:space="0" w:color="auto"/>
          </w:divBdr>
        </w:div>
        <w:div w:id="638460200">
          <w:marLeft w:val="0"/>
          <w:marRight w:val="0"/>
          <w:marTop w:val="0"/>
          <w:marBottom w:val="0"/>
          <w:divBdr>
            <w:top w:val="none" w:sz="0" w:space="0" w:color="auto"/>
            <w:left w:val="none" w:sz="0" w:space="0" w:color="auto"/>
            <w:bottom w:val="none" w:sz="0" w:space="0" w:color="auto"/>
            <w:right w:val="none" w:sz="0" w:space="0" w:color="auto"/>
          </w:divBdr>
        </w:div>
        <w:div w:id="161285746">
          <w:marLeft w:val="0"/>
          <w:marRight w:val="0"/>
          <w:marTop w:val="0"/>
          <w:marBottom w:val="0"/>
          <w:divBdr>
            <w:top w:val="none" w:sz="0" w:space="0" w:color="auto"/>
            <w:left w:val="none" w:sz="0" w:space="0" w:color="auto"/>
            <w:bottom w:val="none" w:sz="0" w:space="0" w:color="auto"/>
            <w:right w:val="none" w:sz="0" w:space="0" w:color="auto"/>
          </w:divBdr>
        </w:div>
        <w:div w:id="1508518006">
          <w:marLeft w:val="0"/>
          <w:marRight w:val="0"/>
          <w:marTop w:val="0"/>
          <w:marBottom w:val="0"/>
          <w:divBdr>
            <w:top w:val="none" w:sz="0" w:space="0" w:color="auto"/>
            <w:left w:val="none" w:sz="0" w:space="0" w:color="auto"/>
            <w:bottom w:val="none" w:sz="0" w:space="0" w:color="auto"/>
            <w:right w:val="none" w:sz="0" w:space="0" w:color="auto"/>
          </w:divBdr>
        </w:div>
        <w:div w:id="1213230434">
          <w:marLeft w:val="0"/>
          <w:marRight w:val="0"/>
          <w:marTop w:val="0"/>
          <w:marBottom w:val="0"/>
          <w:divBdr>
            <w:top w:val="none" w:sz="0" w:space="0" w:color="auto"/>
            <w:left w:val="none" w:sz="0" w:space="0" w:color="auto"/>
            <w:bottom w:val="none" w:sz="0" w:space="0" w:color="auto"/>
            <w:right w:val="none" w:sz="0" w:space="0" w:color="auto"/>
          </w:divBdr>
        </w:div>
        <w:div w:id="2105303457">
          <w:marLeft w:val="0"/>
          <w:marRight w:val="0"/>
          <w:marTop w:val="0"/>
          <w:marBottom w:val="0"/>
          <w:divBdr>
            <w:top w:val="none" w:sz="0" w:space="0" w:color="auto"/>
            <w:left w:val="none" w:sz="0" w:space="0" w:color="auto"/>
            <w:bottom w:val="none" w:sz="0" w:space="0" w:color="auto"/>
            <w:right w:val="none" w:sz="0" w:space="0" w:color="auto"/>
          </w:divBdr>
        </w:div>
        <w:div w:id="2001420020">
          <w:marLeft w:val="0"/>
          <w:marRight w:val="0"/>
          <w:marTop w:val="0"/>
          <w:marBottom w:val="0"/>
          <w:divBdr>
            <w:top w:val="none" w:sz="0" w:space="0" w:color="auto"/>
            <w:left w:val="none" w:sz="0" w:space="0" w:color="auto"/>
            <w:bottom w:val="none" w:sz="0" w:space="0" w:color="auto"/>
            <w:right w:val="none" w:sz="0" w:space="0" w:color="auto"/>
          </w:divBdr>
        </w:div>
        <w:div w:id="1149784989">
          <w:marLeft w:val="0"/>
          <w:marRight w:val="0"/>
          <w:marTop w:val="0"/>
          <w:marBottom w:val="0"/>
          <w:divBdr>
            <w:top w:val="none" w:sz="0" w:space="0" w:color="auto"/>
            <w:left w:val="none" w:sz="0" w:space="0" w:color="auto"/>
            <w:bottom w:val="none" w:sz="0" w:space="0" w:color="auto"/>
            <w:right w:val="none" w:sz="0" w:space="0" w:color="auto"/>
          </w:divBdr>
        </w:div>
        <w:div w:id="1583758536">
          <w:marLeft w:val="0"/>
          <w:marRight w:val="0"/>
          <w:marTop w:val="0"/>
          <w:marBottom w:val="0"/>
          <w:divBdr>
            <w:top w:val="none" w:sz="0" w:space="0" w:color="auto"/>
            <w:left w:val="none" w:sz="0" w:space="0" w:color="auto"/>
            <w:bottom w:val="none" w:sz="0" w:space="0" w:color="auto"/>
            <w:right w:val="none" w:sz="0" w:space="0" w:color="auto"/>
          </w:divBdr>
        </w:div>
        <w:div w:id="1639383138">
          <w:marLeft w:val="0"/>
          <w:marRight w:val="0"/>
          <w:marTop w:val="0"/>
          <w:marBottom w:val="0"/>
          <w:divBdr>
            <w:top w:val="none" w:sz="0" w:space="0" w:color="auto"/>
            <w:left w:val="none" w:sz="0" w:space="0" w:color="auto"/>
            <w:bottom w:val="none" w:sz="0" w:space="0" w:color="auto"/>
            <w:right w:val="none" w:sz="0" w:space="0" w:color="auto"/>
          </w:divBdr>
        </w:div>
        <w:div w:id="775255254">
          <w:marLeft w:val="0"/>
          <w:marRight w:val="0"/>
          <w:marTop w:val="0"/>
          <w:marBottom w:val="0"/>
          <w:divBdr>
            <w:top w:val="none" w:sz="0" w:space="0" w:color="auto"/>
            <w:left w:val="none" w:sz="0" w:space="0" w:color="auto"/>
            <w:bottom w:val="none" w:sz="0" w:space="0" w:color="auto"/>
            <w:right w:val="none" w:sz="0" w:space="0" w:color="auto"/>
          </w:divBdr>
        </w:div>
        <w:div w:id="1540320150">
          <w:marLeft w:val="0"/>
          <w:marRight w:val="0"/>
          <w:marTop w:val="0"/>
          <w:marBottom w:val="0"/>
          <w:divBdr>
            <w:top w:val="none" w:sz="0" w:space="0" w:color="auto"/>
            <w:left w:val="none" w:sz="0" w:space="0" w:color="auto"/>
            <w:bottom w:val="none" w:sz="0" w:space="0" w:color="auto"/>
            <w:right w:val="none" w:sz="0" w:space="0" w:color="auto"/>
          </w:divBdr>
        </w:div>
        <w:div w:id="188641968">
          <w:marLeft w:val="0"/>
          <w:marRight w:val="0"/>
          <w:marTop w:val="0"/>
          <w:marBottom w:val="0"/>
          <w:divBdr>
            <w:top w:val="none" w:sz="0" w:space="0" w:color="auto"/>
            <w:left w:val="none" w:sz="0" w:space="0" w:color="auto"/>
            <w:bottom w:val="none" w:sz="0" w:space="0" w:color="auto"/>
            <w:right w:val="none" w:sz="0" w:space="0" w:color="auto"/>
          </w:divBdr>
        </w:div>
        <w:div w:id="1915699200">
          <w:marLeft w:val="0"/>
          <w:marRight w:val="0"/>
          <w:marTop w:val="0"/>
          <w:marBottom w:val="0"/>
          <w:divBdr>
            <w:top w:val="none" w:sz="0" w:space="0" w:color="auto"/>
            <w:left w:val="none" w:sz="0" w:space="0" w:color="auto"/>
            <w:bottom w:val="none" w:sz="0" w:space="0" w:color="auto"/>
            <w:right w:val="none" w:sz="0" w:space="0" w:color="auto"/>
          </w:divBdr>
        </w:div>
        <w:div w:id="1477182423">
          <w:marLeft w:val="0"/>
          <w:marRight w:val="0"/>
          <w:marTop w:val="0"/>
          <w:marBottom w:val="0"/>
          <w:divBdr>
            <w:top w:val="none" w:sz="0" w:space="0" w:color="auto"/>
            <w:left w:val="none" w:sz="0" w:space="0" w:color="auto"/>
            <w:bottom w:val="none" w:sz="0" w:space="0" w:color="auto"/>
            <w:right w:val="none" w:sz="0" w:space="0" w:color="auto"/>
          </w:divBdr>
        </w:div>
        <w:div w:id="1629242430">
          <w:marLeft w:val="0"/>
          <w:marRight w:val="0"/>
          <w:marTop w:val="0"/>
          <w:marBottom w:val="0"/>
          <w:divBdr>
            <w:top w:val="none" w:sz="0" w:space="0" w:color="auto"/>
            <w:left w:val="none" w:sz="0" w:space="0" w:color="auto"/>
            <w:bottom w:val="none" w:sz="0" w:space="0" w:color="auto"/>
            <w:right w:val="none" w:sz="0" w:space="0" w:color="auto"/>
          </w:divBdr>
        </w:div>
        <w:div w:id="208734076">
          <w:marLeft w:val="0"/>
          <w:marRight w:val="0"/>
          <w:marTop w:val="0"/>
          <w:marBottom w:val="0"/>
          <w:divBdr>
            <w:top w:val="none" w:sz="0" w:space="0" w:color="auto"/>
            <w:left w:val="none" w:sz="0" w:space="0" w:color="auto"/>
            <w:bottom w:val="none" w:sz="0" w:space="0" w:color="auto"/>
            <w:right w:val="none" w:sz="0" w:space="0" w:color="auto"/>
          </w:divBdr>
        </w:div>
        <w:div w:id="931743180">
          <w:marLeft w:val="0"/>
          <w:marRight w:val="0"/>
          <w:marTop w:val="0"/>
          <w:marBottom w:val="0"/>
          <w:divBdr>
            <w:top w:val="none" w:sz="0" w:space="0" w:color="auto"/>
            <w:left w:val="none" w:sz="0" w:space="0" w:color="auto"/>
            <w:bottom w:val="none" w:sz="0" w:space="0" w:color="auto"/>
            <w:right w:val="none" w:sz="0" w:space="0" w:color="auto"/>
          </w:divBdr>
        </w:div>
        <w:div w:id="831795546">
          <w:marLeft w:val="0"/>
          <w:marRight w:val="0"/>
          <w:marTop w:val="0"/>
          <w:marBottom w:val="0"/>
          <w:divBdr>
            <w:top w:val="none" w:sz="0" w:space="0" w:color="auto"/>
            <w:left w:val="none" w:sz="0" w:space="0" w:color="auto"/>
            <w:bottom w:val="none" w:sz="0" w:space="0" w:color="auto"/>
            <w:right w:val="none" w:sz="0" w:space="0" w:color="auto"/>
          </w:divBdr>
        </w:div>
        <w:div w:id="1886409684">
          <w:marLeft w:val="0"/>
          <w:marRight w:val="0"/>
          <w:marTop w:val="0"/>
          <w:marBottom w:val="0"/>
          <w:divBdr>
            <w:top w:val="none" w:sz="0" w:space="0" w:color="auto"/>
            <w:left w:val="none" w:sz="0" w:space="0" w:color="auto"/>
            <w:bottom w:val="none" w:sz="0" w:space="0" w:color="auto"/>
            <w:right w:val="none" w:sz="0" w:space="0" w:color="auto"/>
          </w:divBdr>
        </w:div>
        <w:div w:id="167066521">
          <w:marLeft w:val="0"/>
          <w:marRight w:val="0"/>
          <w:marTop w:val="0"/>
          <w:marBottom w:val="0"/>
          <w:divBdr>
            <w:top w:val="none" w:sz="0" w:space="0" w:color="auto"/>
            <w:left w:val="none" w:sz="0" w:space="0" w:color="auto"/>
            <w:bottom w:val="none" w:sz="0" w:space="0" w:color="auto"/>
            <w:right w:val="none" w:sz="0" w:space="0" w:color="auto"/>
          </w:divBdr>
        </w:div>
        <w:div w:id="1834755165">
          <w:marLeft w:val="0"/>
          <w:marRight w:val="0"/>
          <w:marTop w:val="0"/>
          <w:marBottom w:val="0"/>
          <w:divBdr>
            <w:top w:val="none" w:sz="0" w:space="0" w:color="auto"/>
            <w:left w:val="none" w:sz="0" w:space="0" w:color="auto"/>
            <w:bottom w:val="none" w:sz="0" w:space="0" w:color="auto"/>
            <w:right w:val="none" w:sz="0" w:space="0" w:color="auto"/>
          </w:divBdr>
        </w:div>
        <w:div w:id="504981232">
          <w:marLeft w:val="0"/>
          <w:marRight w:val="0"/>
          <w:marTop w:val="0"/>
          <w:marBottom w:val="0"/>
          <w:divBdr>
            <w:top w:val="none" w:sz="0" w:space="0" w:color="auto"/>
            <w:left w:val="none" w:sz="0" w:space="0" w:color="auto"/>
            <w:bottom w:val="none" w:sz="0" w:space="0" w:color="auto"/>
            <w:right w:val="none" w:sz="0" w:space="0" w:color="auto"/>
          </w:divBdr>
        </w:div>
        <w:div w:id="914165578">
          <w:marLeft w:val="0"/>
          <w:marRight w:val="0"/>
          <w:marTop w:val="0"/>
          <w:marBottom w:val="0"/>
          <w:divBdr>
            <w:top w:val="none" w:sz="0" w:space="0" w:color="auto"/>
            <w:left w:val="none" w:sz="0" w:space="0" w:color="auto"/>
            <w:bottom w:val="none" w:sz="0" w:space="0" w:color="auto"/>
            <w:right w:val="none" w:sz="0" w:space="0" w:color="auto"/>
          </w:divBdr>
        </w:div>
        <w:div w:id="224875321">
          <w:marLeft w:val="0"/>
          <w:marRight w:val="0"/>
          <w:marTop w:val="0"/>
          <w:marBottom w:val="0"/>
          <w:divBdr>
            <w:top w:val="none" w:sz="0" w:space="0" w:color="auto"/>
            <w:left w:val="none" w:sz="0" w:space="0" w:color="auto"/>
            <w:bottom w:val="none" w:sz="0" w:space="0" w:color="auto"/>
            <w:right w:val="none" w:sz="0" w:space="0" w:color="auto"/>
          </w:divBdr>
        </w:div>
        <w:div w:id="1480725760">
          <w:marLeft w:val="0"/>
          <w:marRight w:val="0"/>
          <w:marTop w:val="0"/>
          <w:marBottom w:val="0"/>
          <w:divBdr>
            <w:top w:val="none" w:sz="0" w:space="0" w:color="auto"/>
            <w:left w:val="none" w:sz="0" w:space="0" w:color="auto"/>
            <w:bottom w:val="none" w:sz="0" w:space="0" w:color="auto"/>
            <w:right w:val="none" w:sz="0" w:space="0" w:color="auto"/>
          </w:divBdr>
        </w:div>
        <w:div w:id="804201503">
          <w:marLeft w:val="0"/>
          <w:marRight w:val="0"/>
          <w:marTop w:val="0"/>
          <w:marBottom w:val="0"/>
          <w:divBdr>
            <w:top w:val="none" w:sz="0" w:space="0" w:color="auto"/>
            <w:left w:val="none" w:sz="0" w:space="0" w:color="auto"/>
            <w:bottom w:val="none" w:sz="0" w:space="0" w:color="auto"/>
            <w:right w:val="none" w:sz="0" w:space="0" w:color="auto"/>
          </w:divBdr>
        </w:div>
        <w:div w:id="1076365992">
          <w:marLeft w:val="0"/>
          <w:marRight w:val="0"/>
          <w:marTop w:val="0"/>
          <w:marBottom w:val="0"/>
          <w:divBdr>
            <w:top w:val="none" w:sz="0" w:space="0" w:color="auto"/>
            <w:left w:val="none" w:sz="0" w:space="0" w:color="auto"/>
            <w:bottom w:val="none" w:sz="0" w:space="0" w:color="auto"/>
            <w:right w:val="none" w:sz="0" w:space="0" w:color="auto"/>
          </w:divBdr>
        </w:div>
        <w:div w:id="1645116162">
          <w:marLeft w:val="0"/>
          <w:marRight w:val="0"/>
          <w:marTop w:val="0"/>
          <w:marBottom w:val="0"/>
          <w:divBdr>
            <w:top w:val="none" w:sz="0" w:space="0" w:color="auto"/>
            <w:left w:val="none" w:sz="0" w:space="0" w:color="auto"/>
            <w:bottom w:val="none" w:sz="0" w:space="0" w:color="auto"/>
            <w:right w:val="none" w:sz="0" w:space="0" w:color="auto"/>
          </w:divBdr>
        </w:div>
        <w:div w:id="713193618">
          <w:marLeft w:val="0"/>
          <w:marRight w:val="0"/>
          <w:marTop w:val="0"/>
          <w:marBottom w:val="0"/>
          <w:divBdr>
            <w:top w:val="none" w:sz="0" w:space="0" w:color="auto"/>
            <w:left w:val="none" w:sz="0" w:space="0" w:color="auto"/>
            <w:bottom w:val="none" w:sz="0" w:space="0" w:color="auto"/>
            <w:right w:val="none" w:sz="0" w:space="0" w:color="auto"/>
          </w:divBdr>
        </w:div>
        <w:div w:id="921328886">
          <w:marLeft w:val="0"/>
          <w:marRight w:val="0"/>
          <w:marTop w:val="0"/>
          <w:marBottom w:val="0"/>
          <w:divBdr>
            <w:top w:val="none" w:sz="0" w:space="0" w:color="auto"/>
            <w:left w:val="none" w:sz="0" w:space="0" w:color="auto"/>
            <w:bottom w:val="none" w:sz="0" w:space="0" w:color="auto"/>
            <w:right w:val="none" w:sz="0" w:space="0" w:color="auto"/>
          </w:divBdr>
        </w:div>
        <w:div w:id="1935094432">
          <w:marLeft w:val="0"/>
          <w:marRight w:val="0"/>
          <w:marTop w:val="0"/>
          <w:marBottom w:val="0"/>
          <w:divBdr>
            <w:top w:val="none" w:sz="0" w:space="0" w:color="auto"/>
            <w:left w:val="none" w:sz="0" w:space="0" w:color="auto"/>
            <w:bottom w:val="none" w:sz="0" w:space="0" w:color="auto"/>
            <w:right w:val="none" w:sz="0" w:space="0" w:color="auto"/>
          </w:divBdr>
        </w:div>
        <w:div w:id="894391859">
          <w:marLeft w:val="0"/>
          <w:marRight w:val="0"/>
          <w:marTop w:val="0"/>
          <w:marBottom w:val="0"/>
          <w:divBdr>
            <w:top w:val="none" w:sz="0" w:space="0" w:color="auto"/>
            <w:left w:val="none" w:sz="0" w:space="0" w:color="auto"/>
            <w:bottom w:val="none" w:sz="0" w:space="0" w:color="auto"/>
            <w:right w:val="none" w:sz="0" w:space="0" w:color="auto"/>
          </w:divBdr>
        </w:div>
        <w:div w:id="44380081">
          <w:marLeft w:val="0"/>
          <w:marRight w:val="0"/>
          <w:marTop w:val="0"/>
          <w:marBottom w:val="0"/>
          <w:divBdr>
            <w:top w:val="none" w:sz="0" w:space="0" w:color="auto"/>
            <w:left w:val="none" w:sz="0" w:space="0" w:color="auto"/>
            <w:bottom w:val="none" w:sz="0" w:space="0" w:color="auto"/>
            <w:right w:val="none" w:sz="0" w:space="0" w:color="auto"/>
          </w:divBdr>
        </w:div>
        <w:div w:id="573126322">
          <w:marLeft w:val="0"/>
          <w:marRight w:val="0"/>
          <w:marTop w:val="0"/>
          <w:marBottom w:val="0"/>
          <w:divBdr>
            <w:top w:val="none" w:sz="0" w:space="0" w:color="auto"/>
            <w:left w:val="none" w:sz="0" w:space="0" w:color="auto"/>
            <w:bottom w:val="none" w:sz="0" w:space="0" w:color="auto"/>
            <w:right w:val="none" w:sz="0" w:space="0" w:color="auto"/>
          </w:divBdr>
        </w:div>
        <w:div w:id="1783301063">
          <w:marLeft w:val="0"/>
          <w:marRight w:val="0"/>
          <w:marTop w:val="0"/>
          <w:marBottom w:val="0"/>
          <w:divBdr>
            <w:top w:val="none" w:sz="0" w:space="0" w:color="auto"/>
            <w:left w:val="none" w:sz="0" w:space="0" w:color="auto"/>
            <w:bottom w:val="none" w:sz="0" w:space="0" w:color="auto"/>
            <w:right w:val="none" w:sz="0" w:space="0" w:color="auto"/>
          </w:divBdr>
        </w:div>
        <w:div w:id="1901794035">
          <w:marLeft w:val="0"/>
          <w:marRight w:val="0"/>
          <w:marTop w:val="0"/>
          <w:marBottom w:val="0"/>
          <w:divBdr>
            <w:top w:val="none" w:sz="0" w:space="0" w:color="auto"/>
            <w:left w:val="none" w:sz="0" w:space="0" w:color="auto"/>
            <w:bottom w:val="none" w:sz="0" w:space="0" w:color="auto"/>
            <w:right w:val="none" w:sz="0" w:space="0" w:color="auto"/>
          </w:divBdr>
        </w:div>
        <w:div w:id="140659564">
          <w:marLeft w:val="0"/>
          <w:marRight w:val="0"/>
          <w:marTop w:val="0"/>
          <w:marBottom w:val="0"/>
          <w:divBdr>
            <w:top w:val="none" w:sz="0" w:space="0" w:color="auto"/>
            <w:left w:val="none" w:sz="0" w:space="0" w:color="auto"/>
            <w:bottom w:val="none" w:sz="0" w:space="0" w:color="auto"/>
            <w:right w:val="none" w:sz="0" w:space="0" w:color="auto"/>
          </w:divBdr>
        </w:div>
        <w:div w:id="360480080">
          <w:marLeft w:val="0"/>
          <w:marRight w:val="0"/>
          <w:marTop w:val="0"/>
          <w:marBottom w:val="0"/>
          <w:divBdr>
            <w:top w:val="none" w:sz="0" w:space="0" w:color="auto"/>
            <w:left w:val="none" w:sz="0" w:space="0" w:color="auto"/>
            <w:bottom w:val="none" w:sz="0" w:space="0" w:color="auto"/>
            <w:right w:val="none" w:sz="0" w:space="0" w:color="auto"/>
          </w:divBdr>
        </w:div>
        <w:div w:id="76751264">
          <w:marLeft w:val="0"/>
          <w:marRight w:val="0"/>
          <w:marTop w:val="0"/>
          <w:marBottom w:val="0"/>
          <w:divBdr>
            <w:top w:val="none" w:sz="0" w:space="0" w:color="auto"/>
            <w:left w:val="none" w:sz="0" w:space="0" w:color="auto"/>
            <w:bottom w:val="none" w:sz="0" w:space="0" w:color="auto"/>
            <w:right w:val="none" w:sz="0" w:space="0" w:color="auto"/>
          </w:divBdr>
        </w:div>
        <w:div w:id="2052532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min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1461</Words>
  <Characters>8767</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Szulc</dc:creator>
  <cp:keywords/>
  <dc:description/>
  <cp:lastModifiedBy>Elzbieta Anna Chojnacka</cp:lastModifiedBy>
  <cp:revision>2</cp:revision>
  <cp:lastPrinted>2024-02-22T12:17:00Z</cp:lastPrinted>
  <dcterms:created xsi:type="dcterms:W3CDTF">2024-02-28T13:27:00Z</dcterms:created>
  <dcterms:modified xsi:type="dcterms:W3CDTF">2024-02-28T13:27:00Z</dcterms:modified>
</cp:coreProperties>
</file>